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37501D" w14:textId="77777777" w:rsidR="00987EFD" w:rsidRPr="003201ED" w:rsidRDefault="00987EFD" w:rsidP="0034577A">
      <w:pPr>
        <w:shd w:val="clear" w:color="auto" w:fill="E7E6E6" w:themeFill="background2"/>
        <w:spacing w:after="0" w:line="240" w:lineRule="auto"/>
        <w:jc w:val="center"/>
        <w:rPr>
          <w:rFonts w:ascii="Arial" w:eastAsiaTheme="minorEastAsia" w:hAnsi="Arial" w:cs="Arial"/>
          <w:b/>
          <w:color w:val="385623" w:themeColor="accent6" w:themeShade="80"/>
          <w:sz w:val="28"/>
          <w:szCs w:val="28"/>
        </w:rPr>
      </w:pPr>
      <w:bookmarkStart w:id="0" w:name="_GoBack"/>
      <w:bookmarkEnd w:id="0"/>
    </w:p>
    <w:p w14:paraId="384353CB" w14:textId="6FEBE986" w:rsidR="00987EFD" w:rsidRPr="003201ED" w:rsidRDefault="4B86FB46" w:rsidP="0034577A">
      <w:pPr>
        <w:shd w:val="clear" w:color="auto" w:fill="E7E6E6" w:themeFill="background2"/>
        <w:spacing w:after="0" w:line="240" w:lineRule="auto"/>
        <w:jc w:val="center"/>
        <w:rPr>
          <w:rFonts w:ascii="Arial" w:eastAsiaTheme="minorEastAsia" w:hAnsi="Arial" w:cs="Arial"/>
          <w:b/>
          <w:bCs/>
          <w:color w:val="385623" w:themeColor="accent6" w:themeShade="80"/>
          <w:sz w:val="28"/>
          <w:szCs w:val="28"/>
        </w:rPr>
      </w:pPr>
      <w:r w:rsidRPr="4B86FB46">
        <w:rPr>
          <w:rFonts w:ascii="Arial" w:eastAsiaTheme="minorEastAsia" w:hAnsi="Arial" w:cs="Arial"/>
          <w:b/>
          <w:bCs/>
          <w:color w:val="385623" w:themeColor="accent6" w:themeShade="80"/>
          <w:sz w:val="28"/>
          <w:szCs w:val="28"/>
        </w:rPr>
        <w:t>Admission Policy of Barnane N.S.</w:t>
      </w:r>
    </w:p>
    <w:p w14:paraId="5DAB6C7B" w14:textId="77777777" w:rsidR="00987EFD" w:rsidRPr="003201ED" w:rsidRDefault="00987EFD" w:rsidP="0034577A">
      <w:pPr>
        <w:shd w:val="clear" w:color="auto" w:fill="E7E6E6" w:themeFill="background2"/>
        <w:spacing w:after="0" w:line="240" w:lineRule="auto"/>
        <w:jc w:val="center"/>
        <w:rPr>
          <w:rFonts w:ascii="Arial" w:eastAsiaTheme="minorEastAsia" w:hAnsi="Arial" w:cs="Arial"/>
          <w:b/>
          <w:color w:val="385623" w:themeColor="accent6" w:themeShade="80"/>
          <w:sz w:val="28"/>
          <w:szCs w:val="28"/>
        </w:rPr>
      </w:pPr>
    </w:p>
    <w:p w14:paraId="257C9F33" w14:textId="77777777" w:rsidR="0034577A" w:rsidRPr="003201ED" w:rsidRDefault="0034577A" w:rsidP="0034577A">
      <w:pPr>
        <w:shd w:val="clear" w:color="auto" w:fill="E7E6E6" w:themeFill="background2"/>
        <w:spacing w:after="0" w:line="240" w:lineRule="auto"/>
        <w:jc w:val="cente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 xml:space="preserve">School Address: Barnane, Templemore, Co.Tipperary </w:t>
      </w:r>
    </w:p>
    <w:p w14:paraId="58787F60" w14:textId="77777777" w:rsidR="0034577A" w:rsidRDefault="0034577A" w:rsidP="0034577A">
      <w:pP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p>
    <w:p w14:paraId="02EB378F" w14:textId="7F2563F4" w:rsidR="00987EFD" w:rsidRPr="003201ED" w:rsidRDefault="0034577A" w:rsidP="0034577A">
      <w:pP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r>
        <w:rPr>
          <w:rFonts w:ascii="Arial" w:eastAsiaTheme="minorEastAsia" w:hAnsi="Arial" w:cs="Arial"/>
          <w:b/>
          <w:color w:val="385623" w:themeColor="accent6" w:themeShade="80"/>
          <w:sz w:val="24"/>
          <w:szCs w:val="24"/>
        </w:rPr>
        <w:t>School website: www.barnanens.ie</w:t>
      </w:r>
    </w:p>
    <w:p w14:paraId="6A05A809" w14:textId="77777777" w:rsidR="00987EFD" w:rsidRPr="003201ED" w:rsidRDefault="00987EFD" w:rsidP="0034577A">
      <w:pPr>
        <w:shd w:val="clear" w:color="auto" w:fill="E7E6E6" w:themeFill="background2"/>
        <w:spacing w:after="0" w:line="240" w:lineRule="auto"/>
        <w:rPr>
          <w:rFonts w:ascii="Arial" w:eastAsiaTheme="minorEastAsia" w:hAnsi="Arial" w:cs="Arial"/>
          <w:b/>
          <w:color w:val="385623" w:themeColor="accent6" w:themeShade="80"/>
          <w:sz w:val="24"/>
          <w:szCs w:val="24"/>
        </w:rPr>
      </w:pPr>
    </w:p>
    <w:p w14:paraId="1220BB6E" w14:textId="3524C4BF" w:rsidR="00987EFD" w:rsidRPr="003201ED" w:rsidRDefault="29630C5C" w:rsidP="0034577A">
      <w:pPr>
        <w:shd w:val="clear" w:color="auto" w:fill="E7E6E6" w:themeFill="background2"/>
        <w:spacing w:after="0" w:line="240" w:lineRule="auto"/>
        <w:jc w:val="cente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Roll number: 18379E</w:t>
      </w:r>
    </w:p>
    <w:p w14:paraId="5A39BBE3" w14:textId="77777777" w:rsidR="00987EFD" w:rsidRPr="003201ED" w:rsidRDefault="00987EFD" w:rsidP="0034577A">
      <w:pPr>
        <w:shd w:val="clear" w:color="auto" w:fill="E7E6E6" w:themeFill="background2"/>
        <w:spacing w:after="0" w:line="240" w:lineRule="auto"/>
        <w:jc w:val="center"/>
        <w:rPr>
          <w:rFonts w:ascii="Arial" w:eastAsiaTheme="minorEastAsia" w:hAnsi="Arial" w:cs="Arial"/>
          <w:b/>
          <w:color w:val="385623" w:themeColor="accent6" w:themeShade="80"/>
          <w:sz w:val="24"/>
          <w:szCs w:val="24"/>
        </w:rPr>
      </w:pPr>
    </w:p>
    <w:p w14:paraId="41C8F396" w14:textId="4915ADB0" w:rsidR="00987EFD" w:rsidRPr="003201ED" w:rsidRDefault="29630C5C" w:rsidP="0034577A">
      <w:pPr>
        <w:shd w:val="clear" w:color="auto" w:fill="E7E6E6" w:themeFill="background2"/>
        <w:spacing w:after="0" w:line="240" w:lineRule="auto"/>
        <w:jc w:val="cente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School Patron: Archbishop Kieran O’Reilly</w:t>
      </w:r>
    </w:p>
    <w:p w14:paraId="4BFCADDB" w14:textId="0FF8F88B" w:rsidR="29630C5C" w:rsidRDefault="29630C5C" w:rsidP="29630C5C">
      <w:pPr>
        <w:shd w:val="clear" w:color="auto" w:fill="E7E6E6" w:themeFill="background2"/>
        <w:spacing w:after="0" w:line="240" w:lineRule="auto"/>
        <w:jc w:val="center"/>
        <w:rPr>
          <w:rFonts w:ascii="Arial" w:eastAsiaTheme="minorEastAsia" w:hAnsi="Arial" w:cs="Arial"/>
          <w:b/>
          <w:bCs/>
          <w:color w:val="385623" w:themeColor="accent6" w:themeShade="80"/>
          <w:sz w:val="24"/>
          <w:szCs w:val="24"/>
        </w:rPr>
      </w:pPr>
    </w:p>
    <w:p w14:paraId="60061E4C" w14:textId="77777777" w:rsidR="0099669A" w:rsidRDefault="0099669A" w:rsidP="00987EFD">
      <w:pPr>
        <w:spacing w:after="0" w:line="240" w:lineRule="auto"/>
        <w:jc w:val="both"/>
        <w:rPr>
          <w:rFonts w:ascii="Arial" w:eastAsiaTheme="minorEastAsia" w:hAnsi="Arial" w:cs="Arial"/>
          <w:b/>
          <w:color w:val="385623" w:themeColor="accent6" w:themeShade="80"/>
        </w:rPr>
      </w:pPr>
    </w:p>
    <w:p w14:paraId="44EAFD9C" w14:textId="77777777" w:rsidR="0099669A" w:rsidRPr="003201ED" w:rsidRDefault="0099669A" w:rsidP="00987EFD">
      <w:pPr>
        <w:spacing w:after="0" w:line="240" w:lineRule="auto"/>
        <w:jc w:val="both"/>
        <w:rPr>
          <w:rFonts w:ascii="Arial" w:eastAsiaTheme="minorEastAsia" w:hAnsi="Arial" w:cs="Arial"/>
          <w:b/>
          <w:color w:val="385623" w:themeColor="accent6" w:themeShade="80"/>
        </w:rPr>
      </w:pPr>
    </w:p>
    <w:p w14:paraId="2635E364" w14:textId="77777777" w:rsidR="002B7446" w:rsidRPr="00103809" w:rsidRDefault="002B7446" w:rsidP="00103809">
      <w:pPr>
        <w:pStyle w:val="Heading2"/>
        <w:numPr>
          <w:ilvl w:val="0"/>
          <w:numId w:val="34"/>
        </w:numPr>
        <w:rPr>
          <w:rFonts w:ascii="Arial" w:eastAsiaTheme="minorEastAsia" w:hAnsi="Arial" w:cs="Arial"/>
          <w:b/>
          <w:color w:val="385623" w:themeColor="accent6" w:themeShade="80"/>
          <w:sz w:val="24"/>
          <w:szCs w:val="24"/>
        </w:rPr>
      </w:pPr>
      <w:r w:rsidRPr="00103809">
        <w:rPr>
          <w:rFonts w:ascii="Arial" w:eastAsiaTheme="minorEastAsia" w:hAnsi="Arial" w:cs="Arial"/>
          <w:b/>
          <w:color w:val="385623" w:themeColor="accent6" w:themeShade="80"/>
          <w:sz w:val="24"/>
          <w:szCs w:val="24"/>
        </w:rPr>
        <w:t xml:space="preserve">Introduction </w:t>
      </w:r>
    </w:p>
    <w:p w14:paraId="3DEEC669" w14:textId="77777777" w:rsidR="002B7446" w:rsidRPr="003201ED" w:rsidRDefault="002B7446" w:rsidP="00762B44">
      <w:pPr>
        <w:spacing w:after="0" w:line="240" w:lineRule="auto"/>
        <w:jc w:val="both"/>
        <w:rPr>
          <w:rFonts w:ascii="Arial" w:eastAsiaTheme="minorEastAsia" w:hAnsi="Arial" w:cs="Arial"/>
        </w:rPr>
      </w:pPr>
    </w:p>
    <w:p w14:paraId="186E84BA" w14:textId="77777777" w:rsidR="00BB6BF4" w:rsidRPr="003201ED" w:rsidRDefault="002B7446" w:rsidP="00567B36">
      <w:pPr>
        <w:spacing w:after="0" w:line="240" w:lineRule="auto"/>
        <w:rPr>
          <w:rFonts w:ascii="Arial" w:eastAsiaTheme="minorEastAsia" w:hAnsi="Arial" w:cs="Arial"/>
        </w:rPr>
      </w:pPr>
      <w:r w:rsidRPr="003201ED">
        <w:rPr>
          <w:rFonts w:ascii="Arial" w:eastAsiaTheme="minorEastAsia" w:hAnsi="Arial" w:cs="Arial"/>
        </w:rPr>
        <w:t xml:space="preserve">This Admission Policy complies with the requirements of the Education Act 1998, the Education </w:t>
      </w:r>
      <w:r w:rsidR="00914167">
        <w:rPr>
          <w:rFonts w:ascii="Arial" w:eastAsiaTheme="minorEastAsia" w:hAnsi="Arial" w:cs="Arial"/>
        </w:rPr>
        <w:t>(Admission to Schools) Act 2018</w:t>
      </w:r>
      <w:r w:rsidRPr="003201ED">
        <w:rPr>
          <w:rFonts w:ascii="Arial" w:eastAsiaTheme="minorEastAsia" w:hAnsi="Arial" w:cs="Arial"/>
        </w:rPr>
        <w:t xml:space="preserve"> and the Equal Status Act 2000. In drafting this policy, the board of management of the school has consulted with school staff, the school patron and with parents of children attending the school.</w:t>
      </w:r>
    </w:p>
    <w:p w14:paraId="3656B9AB" w14:textId="77777777" w:rsidR="002B7446" w:rsidRPr="003201ED" w:rsidRDefault="002B7446" w:rsidP="00567B36">
      <w:pPr>
        <w:spacing w:after="0" w:line="240" w:lineRule="auto"/>
        <w:rPr>
          <w:rFonts w:ascii="Arial" w:eastAsiaTheme="minorEastAsia" w:hAnsi="Arial" w:cs="Arial"/>
        </w:rPr>
      </w:pPr>
    </w:p>
    <w:p w14:paraId="1F6EBFD7" w14:textId="1C76B25C" w:rsidR="002B7446" w:rsidRPr="003201ED" w:rsidRDefault="69A8B02D" w:rsidP="29630C5C">
      <w:pPr>
        <w:spacing w:after="0" w:line="240" w:lineRule="auto"/>
        <w:rPr>
          <w:rFonts w:ascii="Arial" w:eastAsiaTheme="minorEastAsia" w:hAnsi="Arial" w:cs="Arial"/>
        </w:rPr>
      </w:pPr>
      <w:r w:rsidRPr="69A8B02D">
        <w:rPr>
          <w:rFonts w:ascii="Arial" w:eastAsiaTheme="minorEastAsia" w:hAnsi="Arial" w:cs="Arial"/>
        </w:rPr>
        <w:t>The policy was approved by the school patron on 13</w:t>
      </w:r>
      <w:r w:rsidRPr="69A8B02D">
        <w:rPr>
          <w:rFonts w:ascii="Arial" w:eastAsiaTheme="minorEastAsia" w:hAnsi="Arial" w:cs="Arial"/>
          <w:vertAlign w:val="superscript"/>
        </w:rPr>
        <w:t>th</w:t>
      </w:r>
      <w:r w:rsidRPr="69A8B02D">
        <w:rPr>
          <w:rFonts w:ascii="Arial" w:eastAsiaTheme="minorEastAsia" w:hAnsi="Arial" w:cs="Arial"/>
        </w:rPr>
        <w:t xml:space="preserve"> May 2020.  It is published on the school’s website and will be made available in hardcopy, on request, to any person who requests it.</w:t>
      </w:r>
    </w:p>
    <w:p w14:paraId="45FB0818" w14:textId="77777777" w:rsidR="00567B36" w:rsidRPr="003201ED" w:rsidRDefault="00567B36" w:rsidP="00567B36">
      <w:pPr>
        <w:spacing w:after="0" w:line="240" w:lineRule="auto"/>
        <w:rPr>
          <w:rFonts w:ascii="Arial" w:eastAsiaTheme="minorEastAsia" w:hAnsi="Arial" w:cs="Arial"/>
        </w:rPr>
      </w:pPr>
    </w:p>
    <w:p w14:paraId="3BB45624" w14:textId="517667A6" w:rsidR="00987EFD" w:rsidRPr="00AE7E94" w:rsidRDefault="29630C5C" w:rsidP="00567B36">
      <w:pPr>
        <w:rPr>
          <w:rFonts w:ascii="Arial" w:hAnsi="Arial" w:cs="Arial"/>
        </w:rPr>
      </w:pPr>
      <w:r w:rsidRPr="29630C5C">
        <w:rPr>
          <w:rFonts w:ascii="Arial" w:hAnsi="Arial" w:cs="Arial"/>
        </w:rPr>
        <w:t>The relevant dates and timelines for Barnane National School’s admission process are set out in the school’s annual admission notice which is published annually on the school’s website at least one week before the commencement of the admission process for the school year concerned.</w:t>
      </w:r>
    </w:p>
    <w:p w14:paraId="67D30747" w14:textId="77777777" w:rsidR="00E96AF6" w:rsidRPr="00AE7E94" w:rsidRDefault="00E96AF6" w:rsidP="00E96AF6">
      <w:pPr>
        <w:rPr>
          <w:rFonts w:ascii="Arial" w:hAnsi="Arial" w:cs="Arial"/>
        </w:rPr>
      </w:pPr>
      <w:r w:rsidRPr="00AE7E94">
        <w:rPr>
          <w:rFonts w:ascii="Arial" w:hAnsi="Arial" w:cs="Arial"/>
        </w:rPr>
        <w:t xml:space="preserve">This policy must be read in conjunction with the </w:t>
      </w:r>
      <w:r w:rsidR="00CB473E">
        <w:rPr>
          <w:rFonts w:ascii="Arial" w:hAnsi="Arial" w:cs="Arial"/>
        </w:rPr>
        <w:t>a</w:t>
      </w:r>
      <w:r w:rsidRPr="00AE7E94">
        <w:rPr>
          <w:rFonts w:ascii="Arial" w:hAnsi="Arial" w:cs="Arial"/>
        </w:rPr>
        <w:t xml:space="preserve">nnual </w:t>
      </w:r>
      <w:r w:rsidR="00CB473E">
        <w:rPr>
          <w:rFonts w:ascii="Arial" w:hAnsi="Arial" w:cs="Arial"/>
        </w:rPr>
        <w:t>a</w:t>
      </w:r>
      <w:r w:rsidRPr="00AE7E94">
        <w:rPr>
          <w:rFonts w:ascii="Arial" w:hAnsi="Arial" w:cs="Arial"/>
        </w:rPr>
        <w:t>dmission notice for the school year concerned.</w:t>
      </w:r>
    </w:p>
    <w:p w14:paraId="089B36E7" w14:textId="77777777" w:rsidR="00E96AF6" w:rsidRDefault="00E96AF6" w:rsidP="00E96AF6">
      <w:pPr>
        <w:spacing w:after="0" w:line="240" w:lineRule="auto"/>
        <w:rPr>
          <w:rFonts w:ascii="Arial" w:eastAsiaTheme="minorEastAsia" w:hAnsi="Arial" w:cs="Arial"/>
        </w:rPr>
      </w:pPr>
      <w:r w:rsidRPr="00AE7E94">
        <w:rPr>
          <w:rFonts w:ascii="Arial" w:hAnsi="Arial" w:cs="Arial"/>
        </w:rPr>
        <w:t xml:space="preserve">The application form for admission </w:t>
      </w:r>
      <w:r w:rsidRPr="00AE7E94">
        <w:rPr>
          <w:rFonts w:ascii="Arial" w:eastAsiaTheme="minorEastAsia" w:hAnsi="Arial" w:cs="Arial"/>
        </w:rPr>
        <w:t>is published on the school’s website and will be made available in hardcopy on request to any person who requests it.</w:t>
      </w:r>
    </w:p>
    <w:p w14:paraId="049F31CB" w14:textId="77777777" w:rsidR="0099669A" w:rsidRDefault="0099669A" w:rsidP="00E96AF6">
      <w:pPr>
        <w:spacing w:after="0" w:line="240" w:lineRule="auto"/>
        <w:rPr>
          <w:rFonts w:ascii="Arial" w:eastAsiaTheme="minorEastAsia" w:hAnsi="Arial" w:cs="Arial"/>
        </w:rPr>
      </w:pPr>
    </w:p>
    <w:p w14:paraId="62486C05" w14:textId="77777777" w:rsidR="002B7446" w:rsidRPr="00AE7E94" w:rsidRDefault="002B7446" w:rsidP="00762B44">
      <w:pPr>
        <w:spacing w:after="0" w:line="240" w:lineRule="auto"/>
        <w:jc w:val="both"/>
        <w:rPr>
          <w:rFonts w:ascii="Arial" w:eastAsiaTheme="minorEastAsia" w:hAnsi="Arial" w:cs="Arial"/>
        </w:rPr>
      </w:pPr>
    </w:p>
    <w:p w14:paraId="31A628D5" w14:textId="77777777" w:rsidR="002B7446" w:rsidRPr="00103809" w:rsidRDefault="29630C5C" w:rsidP="29630C5C">
      <w:pPr>
        <w:pStyle w:val="Heading2"/>
        <w:numPr>
          <w:ilvl w:val="0"/>
          <w:numId w:val="34"/>
        </w:numP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Characteristic spirit and general objectives of the school</w:t>
      </w:r>
    </w:p>
    <w:p w14:paraId="6B8944F6" w14:textId="571D832B" w:rsidR="29630C5C" w:rsidRDefault="29630C5C" w:rsidP="29630C5C">
      <w:pPr>
        <w:spacing w:line="240" w:lineRule="auto"/>
        <w:jc w:val="both"/>
        <w:rPr>
          <w:rFonts w:ascii="Arial" w:eastAsiaTheme="minorEastAsia" w:hAnsi="Arial" w:cs="Arial"/>
        </w:rPr>
      </w:pPr>
    </w:p>
    <w:p w14:paraId="482E9384" w14:textId="4B5A2CE2" w:rsidR="29630C5C" w:rsidRDefault="29630C5C" w:rsidP="29630C5C">
      <w:pPr>
        <w:jc w:val="both"/>
        <w:rPr>
          <w:rFonts w:ascii="Arial" w:eastAsia="Arial" w:hAnsi="Arial" w:cs="Arial"/>
          <w:color w:val="000000" w:themeColor="text1"/>
        </w:rPr>
      </w:pPr>
      <w:r w:rsidRPr="29630C5C">
        <w:rPr>
          <w:rFonts w:ascii="Arial" w:eastAsiaTheme="minorEastAsia" w:hAnsi="Arial" w:cs="Arial"/>
        </w:rPr>
        <w:t>Barnane National School is a Catholic co-educational primary school</w:t>
      </w:r>
      <w:r w:rsidRPr="29630C5C">
        <w:rPr>
          <w:rFonts w:ascii="Arial" w:eastAsia="Arial" w:hAnsi="Arial" w:cs="Arial"/>
          <w:color w:val="000000" w:themeColor="text1"/>
        </w:rPr>
        <w:t xml:space="preserve"> with a Catholic ethos under the patronage of the Archbishop of Kieran O’Reilly of the Cashel and Emly Diocese.</w:t>
      </w:r>
    </w:p>
    <w:p w14:paraId="11B68F5B" w14:textId="2E6656AD" w:rsidR="29630C5C" w:rsidRDefault="29630C5C" w:rsidP="29630C5C">
      <w:pPr>
        <w:jc w:val="both"/>
      </w:pPr>
      <w:r w:rsidRPr="29630C5C">
        <w:rPr>
          <w:rFonts w:ascii="Arial" w:eastAsia="Arial" w:hAnsi="Arial" w:cs="Arial"/>
          <w:color w:val="000000" w:themeColor="text1"/>
        </w:rPr>
        <w:t>“Catholic Ethos” in the context of a Catholic primary school means the ethos and characteristic spirit of the Roman Catholic Church, which aims at promoting:</w:t>
      </w:r>
    </w:p>
    <w:p w14:paraId="7F6DC50A" w14:textId="4B1AFC3F" w:rsidR="29630C5C" w:rsidRDefault="29630C5C" w:rsidP="29630C5C">
      <w:pPr>
        <w:pStyle w:val="ListParagraph"/>
        <w:numPr>
          <w:ilvl w:val="0"/>
          <w:numId w:val="5"/>
        </w:numPr>
        <w:jc w:val="both"/>
        <w:rPr>
          <w:rFonts w:eastAsiaTheme="minorEastAsia"/>
          <w:color w:val="000000" w:themeColor="text1"/>
        </w:rPr>
      </w:pPr>
      <w:r w:rsidRPr="29630C5C">
        <w:rPr>
          <w:rFonts w:ascii="Arial" w:eastAsia="Arial" w:hAnsi="Arial" w:cs="Arial"/>
          <w:color w:val="000000" w:themeColor="text1"/>
        </w:rPr>
        <w:t>the full and harmonious development of all aspects of the person of the pupil, including the intellectual, physical, cultural, moral and spiritual aspects; and</w:t>
      </w:r>
    </w:p>
    <w:p w14:paraId="0BCA2060" w14:textId="671D4BC3" w:rsidR="29630C5C" w:rsidRDefault="29630C5C" w:rsidP="29630C5C">
      <w:pPr>
        <w:pStyle w:val="ListParagraph"/>
        <w:numPr>
          <w:ilvl w:val="0"/>
          <w:numId w:val="5"/>
        </w:numPr>
        <w:jc w:val="both"/>
        <w:rPr>
          <w:rFonts w:eastAsiaTheme="minorEastAsia"/>
          <w:color w:val="000000" w:themeColor="text1"/>
        </w:rPr>
      </w:pPr>
      <w:r w:rsidRPr="29630C5C">
        <w:rPr>
          <w:rFonts w:ascii="Arial" w:eastAsia="Arial" w:hAnsi="Arial" w:cs="Arial"/>
          <w:color w:val="000000" w:themeColor="text1"/>
        </w:rPr>
        <w:t>a living relationship with God and with other people; and</w:t>
      </w:r>
    </w:p>
    <w:p w14:paraId="39196A06" w14:textId="2119751A" w:rsidR="29630C5C" w:rsidRDefault="29630C5C" w:rsidP="29630C5C">
      <w:pPr>
        <w:pStyle w:val="ListParagraph"/>
        <w:numPr>
          <w:ilvl w:val="0"/>
          <w:numId w:val="5"/>
        </w:numPr>
        <w:jc w:val="both"/>
        <w:rPr>
          <w:rFonts w:eastAsiaTheme="minorEastAsia"/>
          <w:color w:val="000000" w:themeColor="text1"/>
        </w:rPr>
      </w:pPr>
      <w:r w:rsidRPr="29630C5C">
        <w:rPr>
          <w:rFonts w:ascii="Arial" w:eastAsia="Arial" w:hAnsi="Arial" w:cs="Arial"/>
          <w:color w:val="000000" w:themeColor="text1"/>
        </w:rPr>
        <w:t>a philosophy of life inspired by belief in God and in the life, death and resurrection of Jesus; and</w:t>
      </w:r>
    </w:p>
    <w:p w14:paraId="45F62088" w14:textId="18CAA657" w:rsidR="29630C5C" w:rsidRDefault="29630C5C" w:rsidP="29630C5C">
      <w:pPr>
        <w:pStyle w:val="ListParagraph"/>
        <w:numPr>
          <w:ilvl w:val="0"/>
          <w:numId w:val="5"/>
        </w:numPr>
        <w:jc w:val="both"/>
        <w:rPr>
          <w:rFonts w:eastAsiaTheme="minorEastAsia"/>
          <w:color w:val="000000" w:themeColor="text1"/>
        </w:rPr>
      </w:pPr>
      <w:r w:rsidRPr="29630C5C">
        <w:rPr>
          <w:rFonts w:ascii="Arial" w:eastAsia="Arial" w:hAnsi="Arial" w:cs="Arial"/>
          <w:color w:val="000000" w:themeColor="text1"/>
        </w:rPr>
        <w:t>the formation of the pupils in the Catholic faith,</w:t>
      </w:r>
    </w:p>
    <w:p w14:paraId="1C483BAC" w14:textId="24EB6733" w:rsidR="29630C5C" w:rsidRDefault="29630C5C" w:rsidP="29630C5C">
      <w:pPr>
        <w:jc w:val="both"/>
      </w:pPr>
      <w:r w:rsidRPr="29630C5C">
        <w:rPr>
          <w:rFonts w:ascii="Arial" w:eastAsia="Arial" w:hAnsi="Arial" w:cs="Arial"/>
          <w:color w:val="000000" w:themeColor="text1"/>
        </w:rPr>
        <w:lastRenderedPageBreak/>
        <w:t xml:space="preserve">and which school provides religious education for the pupils in accordance with the doctrines, practices and traditions of the Roman Catholic Church, and/or such ethos and/or characteristic spirit as may be determined or interpreted from time to time by the Irish Episcopal Conference.                                                                                                </w:t>
      </w:r>
    </w:p>
    <w:p w14:paraId="20F6D920" w14:textId="66227813" w:rsidR="29630C5C" w:rsidRDefault="29630C5C" w:rsidP="29630C5C">
      <w:pPr>
        <w:jc w:val="both"/>
      </w:pPr>
      <w:r w:rsidRPr="29630C5C">
        <w:rPr>
          <w:rFonts w:ascii="Arial" w:eastAsia="Arial" w:hAnsi="Arial" w:cs="Arial"/>
          <w:color w:val="000000" w:themeColor="text1"/>
        </w:rPr>
        <w:t>In accordance with S.15 (2) (b) of the Education Act, 1998 the Board of Management of Barnane National School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w:t>
      </w:r>
    </w:p>
    <w:p w14:paraId="75D88BF4" w14:textId="0E3ECC00" w:rsidR="29630C5C" w:rsidRDefault="29630C5C" w:rsidP="29630C5C">
      <w:pPr>
        <w:jc w:val="both"/>
      </w:pPr>
      <w:r w:rsidRPr="29630C5C">
        <w:rPr>
          <w:rFonts w:ascii="Arial" w:eastAsia="Arial" w:hAnsi="Arial" w:cs="Arial"/>
          <w:b/>
          <w:bCs/>
          <w:color w:val="333333"/>
          <w:sz w:val="21"/>
          <w:szCs w:val="21"/>
        </w:rPr>
        <w:t>School Ethos and Mission Statement</w:t>
      </w:r>
    </w:p>
    <w:p w14:paraId="0B05DFA7" w14:textId="72164DA5" w:rsidR="29630C5C" w:rsidRDefault="29630C5C" w:rsidP="29630C5C">
      <w:pPr>
        <w:jc w:val="both"/>
      </w:pPr>
      <w:r w:rsidRPr="29630C5C">
        <w:rPr>
          <w:rFonts w:ascii="Arial" w:eastAsia="Arial" w:hAnsi="Arial" w:cs="Arial"/>
          <w:color w:val="333333"/>
          <w:sz w:val="21"/>
          <w:szCs w:val="21"/>
        </w:rPr>
        <w:t>At Barnane National School we work at creating a Christian atmosphere that promotes the dignity and individuality of every pupil enabling him/her to reach their full potential in a happy learning environment.</w:t>
      </w:r>
    </w:p>
    <w:p w14:paraId="5AB98B2C" w14:textId="2C338FC9" w:rsidR="29630C5C" w:rsidRDefault="29630C5C" w:rsidP="29630C5C">
      <w:pPr>
        <w:jc w:val="both"/>
      </w:pPr>
      <w:r w:rsidRPr="29630C5C">
        <w:rPr>
          <w:rFonts w:ascii="Arial" w:eastAsia="Arial" w:hAnsi="Arial" w:cs="Arial"/>
          <w:color w:val="333333"/>
          <w:sz w:val="21"/>
          <w:szCs w:val="21"/>
        </w:rPr>
        <w:t>We aim to nurture a Christian atmosphere that cultivates good relationships based on respect between staff, pupil, parent and local community. In this atmosphere each pupil feels valued and special.</w:t>
      </w:r>
    </w:p>
    <w:p w14:paraId="63A83F2F" w14:textId="4BD6CC69" w:rsidR="29630C5C" w:rsidRDefault="29630C5C" w:rsidP="29630C5C">
      <w:pPr>
        <w:jc w:val="both"/>
      </w:pPr>
      <w:r w:rsidRPr="29630C5C">
        <w:rPr>
          <w:rFonts w:ascii="Arial" w:eastAsia="Arial" w:hAnsi="Arial" w:cs="Arial"/>
          <w:color w:val="333333"/>
          <w:sz w:val="21"/>
          <w:szCs w:val="21"/>
        </w:rPr>
        <w:t>We aim to promote respect for the individual pupil’s needs, abilities and uniqueness enabling the pupil to be well adjusted with a healthy self-image.</w:t>
      </w:r>
    </w:p>
    <w:p w14:paraId="2102B4E7" w14:textId="15777F04" w:rsidR="29630C5C" w:rsidRDefault="29630C5C" w:rsidP="29630C5C">
      <w:pPr>
        <w:jc w:val="both"/>
      </w:pPr>
      <w:r w:rsidRPr="29630C5C">
        <w:rPr>
          <w:rFonts w:ascii="Arial" w:eastAsia="Arial" w:hAnsi="Arial" w:cs="Arial"/>
          <w:color w:val="333333"/>
          <w:sz w:val="21"/>
          <w:szCs w:val="21"/>
        </w:rPr>
        <w:t>We aim to provide a full comprehensive range of curricular experiences and activities to equip the pupil to avail of further education in preparation for adult life in society.</w:t>
      </w:r>
    </w:p>
    <w:p w14:paraId="502C1FDA" w14:textId="335B4B2C" w:rsidR="29630C5C" w:rsidRDefault="29630C5C" w:rsidP="29630C5C">
      <w:pPr>
        <w:jc w:val="both"/>
      </w:pPr>
      <w:r w:rsidRPr="29630C5C">
        <w:rPr>
          <w:rFonts w:ascii="Arial" w:eastAsia="Arial" w:hAnsi="Arial" w:cs="Arial"/>
          <w:color w:val="333333"/>
          <w:sz w:val="21"/>
          <w:szCs w:val="21"/>
        </w:rPr>
        <w:t>We aim to awaken in the pupils a sense of responsibility and civic pride in their home, school and work.</w:t>
      </w:r>
    </w:p>
    <w:p w14:paraId="19933EFB" w14:textId="13106869" w:rsidR="29630C5C" w:rsidRDefault="29630C5C" w:rsidP="29630C5C">
      <w:pPr>
        <w:jc w:val="both"/>
      </w:pPr>
      <w:r w:rsidRPr="29630C5C">
        <w:rPr>
          <w:rFonts w:ascii="Arial" w:eastAsia="Arial" w:hAnsi="Arial" w:cs="Arial"/>
          <w:color w:val="333333"/>
          <w:sz w:val="21"/>
          <w:szCs w:val="21"/>
        </w:rPr>
        <w:t>We aim to achieve a balanced approach to work and leisure in a happy atmosphere that fosters a healthy lifestyle.</w:t>
      </w:r>
    </w:p>
    <w:p w14:paraId="0DBBDA55" w14:textId="6E9A673D" w:rsidR="29630C5C" w:rsidRDefault="29630C5C" w:rsidP="29630C5C">
      <w:pPr>
        <w:jc w:val="both"/>
      </w:pPr>
      <w:r w:rsidRPr="29630C5C">
        <w:rPr>
          <w:rFonts w:ascii="Arial" w:eastAsia="Arial" w:hAnsi="Arial" w:cs="Arial"/>
          <w:color w:val="333333"/>
          <w:sz w:val="21"/>
          <w:szCs w:val="21"/>
        </w:rPr>
        <w:t>We aim to develop in pupils an awareness and appreciation of our Irish culture and heritage and of their responsibility in the preservation of the environment</w:t>
      </w:r>
    </w:p>
    <w:p w14:paraId="45B65EB8" w14:textId="76EE3C46" w:rsidR="29630C5C" w:rsidRDefault="29630C5C" w:rsidP="29630C5C">
      <w:pPr>
        <w:jc w:val="both"/>
        <w:rPr>
          <w:rFonts w:ascii="Arial" w:eastAsia="Arial" w:hAnsi="Arial" w:cs="Arial"/>
          <w:color w:val="333333"/>
          <w:sz w:val="21"/>
          <w:szCs w:val="21"/>
        </w:rPr>
      </w:pPr>
    </w:p>
    <w:p w14:paraId="62F5F06A" w14:textId="7414BFF2" w:rsidR="002B7446" w:rsidRPr="00103809" w:rsidRDefault="29630C5C" w:rsidP="29630C5C">
      <w:pPr>
        <w:pStyle w:val="Heading2"/>
        <w:numPr>
          <w:ilvl w:val="0"/>
          <w:numId w:val="34"/>
        </w:numP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 xml:space="preserve">Admission Statement </w:t>
      </w:r>
    </w:p>
    <w:p w14:paraId="0562CB0E" w14:textId="77777777" w:rsidR="00321C41" w:rsidRPr="003201ED" w:rsidRDefault="00321C41" w:rsidP="00E02C8F">
      <w:pPr>
        <w:pStyle w:val="NoSpacing"/>
        <w:rPr>
          <w:rFonts w:ascii="Arial" w:hAnsi="Arial" w:cs="Arial"/>
        </w:rPr>
      </w:pPr>
    </w:p>
    <w:p w14:paraId="1F2F1570" w14:textId="3FFCD63D" w:rsidR="00E02C8F" w:rsidRPr="003201ED" w:rsidRDefault="29630C5C" w:rsidP="00E02C8F">
      <w:pPr>
        <w:pStyle w:val="NoSpacing"/>
        <w:rPr>
          <w:rFonts w:ascii="Arial" w:hAnsi="Arial" w:cs="Arial"/>
        </w:rPr>
      </w:pPr>
      <w:r w:rsidRPr="29630C5C">
        <w:rPr>
          <w:rFonts w:ascii="Arial" w:hAnsi="Arial" w:cs="Arial"/>
        </w:rPr>
        <w:t>Barnane National School will not discriminate in its admission of a student to the school on any of the following:</w:t>
      </w:r>
    </w:p>
    <w:p w14:paraId="34CE0A41" w14:textId="77777777" w:rsidR="00E02C8F" w:rsidRPr="003201ED" w:rsidRDefault="00E02C8F" w:rsidP="00E02C8F">
      <w:pPr>
        <w:pStyle w:val="NoSpacing"/>
        <w:rPr>
          <w:rFonts w:ascii="Arial" w:hAnsi="Arial" w:cs="Arial"/>
        </w:rPr>
      </w:pPr>
    </w:p>
    <w:p w14:paraId="15B8405E" w14:textId="77777777" w:rsidR="00E02C8F" w:rsidRPr="003201ED" w:rsidRDefault="00E02C8F" w:rsidP="00E02C8F">
      <w:pPr>
        <w:pStyle w:val="NoSpacing"/>
        <w:numPr>
          <w:ilvl w:val="0"/>
          <w:numId w:val="19"/>
        </w:numPr>
        <w:rPr>
          <w:rFonts w:ascii="Arial" w:hAnsi="Arial" w:cs="Arial"/>
        </w:rPr>
      </w:pPr>
      <w:r w:rsidRPr="003201ED">
        <w:rPr>
          <w:rFonts w:ascii="Arial" w:hAnsi="Arial" w:cs="Arial"/>
        </w:rPr>
        <w:t>the gender ground of the student or the applicant in respect of the student concerned,</w:t>
      </w:r>
    </w:p>
    <w:p w14:paraId="3B6CD8AD" w14:textId="77777777" w:rsidR="00E02C8F" w:rsidRPr="003201ED" w:rsidRDefault="00E02C8F" w:rsidP="00E02C8F">
      <w:pPr>
        <w:pStyle w:val="NoSpacing"/>
        <w:numPr>
          <w:ilvl w:val="0"/>
          <w:numId w:val="19"/>
        </w:numPr>
        <w:rPr>
          <w:rFonts w:ascii="Arial" w:hAnsi="Arial" w:cs="Arial"/>
        </w:rPr>
      </w:pPr>
      <w:r w:rsidRPr="003201ED">
        <w:rPr>
          <w:rFonts w:ascii="Arial" w:hAnsi="Arial" w:cs="Arial"/>
        </w:rPr>
        <w:t>the civil status ground of the student or the applicant in respect of the student concerned,</w:t>
      </w:r>
    </w:p>
    <w:p w14:paraId="69368597" w14:textId="77777777" w:rsidR="00E02C8F" w:rsidRPr="003201ED" w:rsidRDefault="00E02C8F" w:rsidP="00E02C8F">
      <w:pPr>
        <w:pStyle w:val="NoSpacing"/>
        <w:numPr>
          <w:ilvl w:val="0"/>
          <w:numId w:val="19"/>
        </w:numPr>
        <w:rPr>
          <w:rFonts w:ascii="Arial" w:hAnsi="Arial" w:cs="Arial"/>
        </w:rPr>
      </w:pPr>
      <w:r w:rsidRPr="003201ED">
        <w:rPr>
          <w:rFonts w:ascii="Arial" w:hAnsi="Arial" w:cs="Arial"/>
        </w:rPr>
        <w:t>the family status ground of the student or the applicant in respect of the student concerned,</w:t>
      </w:r>
    </w:p>
    <w:p w14:paraId="31E08157" w14:textId="77777777" w:rsidR="00E02C8F" w:rsidRPr="003201ED" w:rsidRDefault="00E02C8F" w:rsidP="00E02C8F">
      <w:pPr>
        <w:pStyle w:val="NoSpacing"/>
        <w:numPr>
          <w:ilvl w:val="0"/>
          <w:numId w:val="19"/>
        </w:numPr>
        <w:rPr>
          <w:rFonts w:ascii="Arial" w:hAnsi="Arial" w:cs="Arial"/>
        </w:rPr>
      </w:pPr>
      <w:r w:rsidRPr="003201ED">
        <w:rPr>
          <w:rFonts w:ascii="Arial" w:hAnsi="Arial" w:cs="Arial"/>
        </w:rPr>
        <w:t>the sexual orientation ground of the student or the applicant in respect of the student concerned,</w:t>
      </w:r>
    </w:p>
    <w:p w14:paraId="500636F3" w14:textId="77777777" w:rsidR="00E02C8F" w:rsidRPr="003201ED" w:rsidRDefault="00E02C8F" w:rsidP="00E02C8F">
      <w:pPr>
        <w:pStyle w:val="NoSpacing"/>
        <w:numPr>
          <w:ilvl w:val="0"/>
          <w:numId w:val="19"/>
        </w:numPr>
        <w:rPr>
          <w:rFonts w:ascii="Arial" w:hAnsi="Arial" w:cs="Arial"/>
        </w:rPr>
      </w:pPr>
      <w:r w:rsidRPr="003201ED">
        <w:rPr>
          <w:rFonts w:ascii="Arial" w:hAnsi="Arial" w:cs="Arial"/>
        </w:rPr>
        <w:t>the religion ground of the student or the applicant in respect of the student concerned,</w:t>
      </w:r>
    </w:p>
    <w:p w14:paraId="44FAF7F2" w14:textId="77777777" w:rsidR="00E02C8F" w:rsidRPr="003201ED" w:rsidRDefault="00E02C8F" w:rsidP="00E02C8F">
      <w:pPr>
        <w:pStyle w:val="NoSpacing"/>
        <w:numPr>
          <w:ilvl w:val="0"/>
          <w:numId w:val="19"/>
        </w:numPr>
        <w:rPr>
          <w:rFonts w:ascii="Arial" w:hAnsi="Arial" w:cs="Arial"/>
        </w:rPr>
      </w:pPr>
      <w:r w:rsidRPr="003201ED">
        <w:rPr>
          <w:rFonts w:ascii="Arial" w:hAnsi="Arial" w:cs="Arial"/>
        </w:rPr>
        <w:t>the disability ground of the student or the applicant in respect of the student concerned,</w:t>
      </w:r>
    </w:p>
    <w:p w14:paraId="57FA8BF5" w14:textId="77777777" w:rsidR="00E02C8F" w:rsidRPr="003201ED" w:rsidRDefault="00E02C8F" w:rsidP="00E02C8F">
      <w:pPr>
        <w:pStyle w:val="NoSpacing"/>
        <w:numPr>
          <w:ilvl w:val="0"/>
          <w:numId w:val="19"/>
        </w:numPr>
        <w:rPr>
          <w:rFonts w:ascii="Arial" w:hAnsi="Arial" w:cs="Arial"/>
        </w:rPr>
      </w:pPr>
      <w:r w:rsidRPr="003201ED">
        <w:rPr>
          <w:rFonts w:ascii="Arial" w:hAnsi="Arial" w:cs="Arial"/>
        </w:rPr>
        <w:t>the ground of race of the student or the applicant in respect of the student concerned,</w:t>
      </w:r>
    </w:p>
    <w:p w14:paraId="27F6B6AB" w14:textId="77777777" w:rsidR="00E02C8F" w:rsidRPr="003201ED" w:rsidRDefault="00E02C8F" w:rsidP="00E02C8F">
      <w:pPr>
        <w:pStyle w:val="NoSpacing"/>
        <w:numPr>
          <w:ilvl w:val="0"/>
          <w:numId w:val="19"/>
        </w:numPr>
        <w:rPr>
          <w:rFonts w:ascii="Arial" w:hAnsi="Arial" w:cs="Arial"/>
        </w:rPr>
      </w:pPr>
      <w:r w:rsidRPr="003201ED">
        <w:rPr>
          <w:rFonts w:ascii="Arial" w:hAnsi="Arial" w:cs="Arial"/>
        </w:rPr>
        <w:t xml:space="preserve">the Traveller community ground of the student or the applicant in respect of the student concerned, or </w:t>
      </w:r>
    </w:p>
    <w:p w14:paraId="1061307B" w14:textId="77777777" w:rsidR="00321C41" w:rsidRPr="00F704E7" w:rsidRDefault="00E02C8F" w:rsidP="00E02C8F">
      <w:pPr>
        <w:pStyle w:val="NoSpacing"/>
        <w:numPr>
          <w:ilvl w:val="0"/>
          <w:numId w:val="19"/>
        </w:numPr>
        <w:rPr>
          <w:rFonts w:ascii="Arial" w:hAnsi="Arial" w:cs="Arial"/>
        </w:rPr>
      </w:pPr>
      <w:r w:rsidRPr="003201ED">
        <w:rPr>
          <w:rFonts w:ascii="Arial" w:hAnsi="Arial" w:cs="Arial"/>
        </w:rPr>
        <w:lastRenderedPageBreak/>
        <w:t xml:space="preserve">the ground that the student or the applicant in respect of the student concerned has </w:t>
      </w:r>
      <w:r w:rsidRPr="00F704E7">
        <w:rPr>
          <w:rFonts w:ascii="Arial" w:hAnsi="Arial" w:cs="Arial"/>
        </w:rPr>
        <w:t>special educational needs</w:t>
      </w:r>
    </w:p>
    <w:p w14:paraId="62EBF3C5" w14:textId="77777777" w:rsidR="00764262" w:rsidRPr="00F704E7" w:rsidRDefault="00764262" w:rsidP="00764262">
      <w:pPr>
        <w:pStyle w:val="NoSpacing"/>
        <w:ind w:left="360"/>
        <w:rPr>
          <w:rFonts w:ascii="Arial" w:hAnsi="Arial" w:cs="Arial"/>
        </w:rPr>
      </w:pPr>
    </w:p>
    <w:p w14:paraId="075003CF" w14:textId="77777777" w:rsidR="00764262" w:rsidRPr="00F704E7" w:rsidRDefault="00764262" w:rsidP="00764262">
      <w:pPr>
        <w:spacing w:after="0" w:line="240" w:lineRule="auto"/>
        <w:jc w:val="both"/>
        <w:rPr>
          <w:rFonts w:ascii="Arial" w:hAnsi="Arial" w:cs="Arial"/>
        </w:rPr>
      </w:pPr>
      <w:r w:rsidRPr="00F704E7">
        <w:rPr>
          <w:rFonts w:ascii="Arial" w:eastAsiaTheme="minorEastAsia" w:hAnsi="Arial" w:cs="Arial"/>
        </w:rPr>
        <w:t>As per section 61 (3) of the Education Act</w:t>
      </w:r>
      <w:r w:rsidR="00AA6AC8">
        <w:rPr>
          <w:rFonts w:ascii="Arial" w:eastAsiaTheme="minorEastAsia" w:hAnsi="Arial" w:cs="Arial"/>
        </w:rPr>
        <w:t xml:space="preserve"> 1998,</w:t>
      </w:r>
      <w:r w:rsidRPr="00F704E7">
        <w:rPr>
          <w:rFonts w:ascii="Arial" w:eastAsiaTheme="minorEastAsia" w:hAnsi="Arial" w:cs="Arial"/>
        </w:rPr>
        <w:t xml:space="preserve"> </w:t>
      </w:r>
      <w:r w:rsidR="00914167" w:rsidRPr="00F704E7">
        <w:rPr>
          <w:rFonts w:ascii="Arial" w:hAnsi="Arial" w:cs="Arial"/>
        </w:rPr>
        <w:t>‘civil status ground’</w:t>
      </w:r>
      <w:r w:rsidR="00914167">
        <w:rPr>
          <w:rFonts w:ascii="Arial" w:hAnsi="Arial" w:cs="Arial"/>
        </w:rPr>
        <w:t>,</w:t>
      </w:r>
      <w:r w:rsidR="00914167" w:rsidRPr="00F704E7">
        <w:rPr>
          <w:rFonts w:ascii="Arial" w:eastAsiaTheme="minorEastAsia" w:hAnsi="Arial" w:cs="Arial"/>
        </w:rPr>
        <w:t xml:space="preserve"> </w:t>
      </w:r>
      <w:r w:rsidR="00914167" w:rsidRPr="00F704E7">
        <w:rPr>
          <w:rFonts w:ascii="Arial" w:hAnsi="Arial" w:cs="Arial"/>
        </w:rPr>
        <w:t>‘disability ground’</w:t>
      </w:r>
      <w:r w:rsidR="00914167">
        <w:rPr>
          <w:rFonts w:ascii="Arial" w:hAnsi="Arial" w:cs="Arial"/>
        </w:rPr>
        <w:t xml:space="preserve">, </w:t>
      </w:r>
      <w:r w:rsidR="00914167" w:rsidRPr="00F704E7">
        <w:rPr>
          <w:rFonts w:ascii="Arial" w:hAnsi="Arial" w:cs="Arial"/>
        </w:rPr>
        <w:t>‘discriminate’</w:t>
      </w:r>
      <w:r w:rsidRPr="00F704E7">
        <w:rPr>
          <w:rFonts w:ascii="Arial" w:hAnsi="Arial" w:cs="Arial"/>
        </w:rPr>
        <w:t xml:space="preserve">, ‘family status ground’, </w:t>
      </w:r>
      <w:r w:rsidR="00914167" w:rsidRPr="00F704E7">
        <w:rPr>
          <w:rFonts w:ascii="Arial" w:eastAsiaTheme="minorEastAsia" w:hAnsi="Arial" w:cs="Arial"/>
        </w:rPr>
        <w:t>‘</w:t>
      </w:r>
      <w:r w:rsidR="00914167">
        <w:rPr>
          <w:rFonts w:ascii="Arial" w:hAnsi="Arial" w:cs="Arial"/>
        </w:rPr>
        <w:t>gender ground’,</w:t>
      </w:r>
      <w:r w:rsidR="00914167" w:rsidRPr="00F704E7">
        <w:rPr>
          <w:rFonts w:ascii="Arial" w:hAnsi="Arial" w:cs="Arial"/>
        </w:rPr>
        <w:t xml:space="preserve"> ‘ground of race’, ‘religion ground’,  </w:t>
      </w:r>
      <w:r w:rsidRPr="00F704E7">
        <w:rPr>
          <w:rFonts w:ascii="Arial" w:hAnsi="Arial" w:cs="Arial"/>
        </w:rPr>
        <w:t>‘sexual orientation ground’ and ‘Traveller community ground’ shall be construed in accordance with section 3 of the Equal Status Act 2000.</w:t>
      </w:r>
    </w:p>
    <w:p w14:paraId="6D98A12B" w14:textId="77777777" w:rsidR="00764262" w:rsidRPr="00F704E7" w:rsidRDefault="00764262" w:rsidP="00764262">
      <w:pPr>
        <w:pStyle w:val="NoSpacing"/>
        <w:ind w:left="360"/>
        <w:rPr>
          <w:rFonts w:ascii="Arial" w:hAnsi="Arial" w:cs="Arial"/>
        </w:rPr>
      </w:pPr>
    </w:p>
    <w:p w14:paraId="6E2804D8" w14:textId="0F0FA570" w:rsidR="29630C5C" w:rsidRDefault="29630C5C" w:rsidP="29630C5C">
      <w:pPr>
        <w:ind w:left="360"/>
        <w:rPr>
          <w:rFonts w:ascii="Arial" w:hAnsi="Arial" w:cs="Arial"/>
        </w:rPr>
      </w:pPr>
    </w:p>
    <w:tbl>
      <w:tblPr>
        <w:tblStyle w:val="TableGrid0"/>
        <w:tblW w:w="0" w:type="auto"/>
        <w:shd w:val="clear" w:color="auto" w:fill="F2F2F2" w:themeFill="background1" w:themeFillShade="F2"/>
        <w:tblLook w:val="04A0" w:firstRow="1" w:lastRow="0" w:firstColumn="1" w:lastColumn="0" w:noHBand="0" w:noVBand="1"/>
      </w:tblPr>
      <w:tblGrid>
        <w:gridCol w:w="9016"/>
      </w:tblGrid>
      <w:tr w:rsidR="00BC2C03" w:rsidRPr="003201ED" w14:paraId="7DE03FCF" w14:textId="77777777" w:rsidTr="29630C5C">
        <w:trPr>
          <w:trHeight w:val="1979"/>
        </w:trPr>
        <w:tc>
          <w:tcPr>
            <w:tcW w:w="9016" w:type="dxa"/>
            <w:shd w:val="clear" w:color="auto" w:fill="E7E6E6" w:themeFill="background2"/>
          </w:tcPr>
          <w:p w14:paraId="07547A01" w14:textId="2216B187" w:rsidR="003D39A4" w:rsidRPr="00F704E7" w:rsidRDefault="29630C5C" w:rsidP="29630C5C">
            <w:pPr>
              <w:jc w:val="both"/>
              <w:rPr>
                <w:rFonts w:ascii="Arial" w:eastAsiaTheme="minorEastAsia" w:hAnsi="Arial" w:cs="Arial"/>
                <w:i/>
                <w:iCs/>
              </w:rPr>
            </w:pPr>
            <w:r w:rsidRPr="29630C5C">
              <w:rPr>
                <w:rFonts w:ascii="Arial" w:eastAsiaTheme="minorEastAsia" w:hAnsi="Arial" w:cs="Arial"/>
              </w:rPr>
              <w:t>Barnane National is a school</w:t>
            </w:r>
            <w:r w:rsidRPr="29630C5C">
              <w:rPr>
                <w:rFonts w:ascii="TimesNewRomanPSMT" w:hAnsi="TimesNewRomanPSMT" w:cs="TimesNewRomanPSMT"/>
              </w:rPr>
              <w:t xml:space="preserve"> whose objective is to provide education in an environment which promotes certain religious values</w:t>
            </w:r>
            <w:r w:rsidRPr="29630C5C">
              <w:rPr>
                <w:rFonts w:ascii="Arial" w:eastAsiaTheme="minorEastAsia" w:hAnsi="Arial" w:cs="Arial"/>
              </w:rPr>
              <w:t xml:space="preserve"> and does not discriminate where it refuses to admit as a student a person who is not Catholic faith and it is proved that the refusal is essential to maintain the ethos of the school.</w:t>
            </w:r>
          </w:p>
        </w:tc>
      </w:tr>
    </w:tbl>
    <w:p w14:paraId="5043CB0F" w14:textId="77777777" w:rsidR="00355203" w:rsidRPr="003201ED" w:rsidRDefault="00355203" w:rsidP="00762B44">
      <w:pPr>
        <w:spacing w:after="0" w:line="240" w:lineRule="auto"/>
        <w:jc w:val="both"/>
        <w:rPr>
          <w:rFonts w:ascii="Arial" w:eastAsiaTheme="minorEastAsia" w:hAnsi="Arial" w:cs="Arial"/>
          <w:color w:val="385623" w:themeColor="accent6" w:themeShade="80"/>
        </w:rPr>
      </w:pPr>
    </w:p>
    <w:p w14:paraId="07459315" w14:textId="77777777" w:rsidR="00987EFD" w:rsidRPr="003201ED" w:rsidRDefault="00987EFD" w:rsidP="00987EFD">
      <w:pPr>
        <w:pStyle w:val="ListParagraph"/>
        <w:spacing w:after="0" w:line="240" w:lineRule="auto"/>
        <w:ind w:left="567"/>
        <w:jc w:val="both"/>
        <w:rPr>
          <w:rFonts w:ascii="Arial" w:eastAsiaTheme="minorEastAsia" w:hAnsi="Arial" w:cs="Arial"/>
          <w:b/>
          <w:color w:val="385623" w:themeColor="accent6" w:themeShade="80"/>
        </w:rPr>
      </w:pPr>
    </w:p>
    <w:p w14:paraId="063F003E" w14:textId="77777777" w:rsidR="008663F8" w:rsidRPr="00103809" w:rsidRDefault="00FB20D2" w:rsidP="00103809">
      <w:pPr>
        <w:pStyle w:val="Heading2"/>
        <w:numPr>
          <w:ilvl w:val="0"/>
          <w:numId w:val="34"/>
        </w:numPr>
        <w:rPr>
          <w:rFonts w:ascii="Arial" w:eastAsiaTheme="minorEastAsia" w:hAnsi="Arial" w:cs="Arial"/>
          <w:b/>
          <w:color w:val="385623" w:themeColor="accent6" w:themeShade="80"/>
          <w:sz w:val="24"/>
          <w:szCs w:val="24"/>
        </w:rPr>
      </w:pPr>
      <w:r w:rsidRPr="00103809">
        <w:rPr>
          <w:rFonts w:ascii="Arial" w:eastAsiaTheme="minorEastAsia" w:hAnsi="Arial" w:cs="Arial"/>
          <w:b/>
          <w:color w:val="385623" w:themeColor="accent6" w:themeShade="80"/>
          <w:sz w:val="24"/>
          <w:szCs w:val="24"/>
        </w:rPr>
        <w:t>Categories of Special Educational Needs catered for in the school/special class</w:t>
      </w:r>
    </w:p>
    <w:p w14:paraId="6537F28F" w14:textId="77777777" w:rsidR="00A52939" w:rsidRPr="00F704E7" w:rsidRDefault="00A52939" w:rsidP="00A52939">
      <w:pPr>
        <w:pStyle w:val="ListParagraph"/>
        <w:spacing w:after="0" w:line="240" w:lineRule="auto"/>
        <w:ind w:left="567"/>
        <w:jc w:val="both"/>
        <w:rPr>
          <w:rFonts w:ascii="Arial" w:eastAsiaTheme="minorEastAsia" w:hAnsi="Arial" w:cs="Arial"/>
          <w:b/>
          <w:color w:val="385623" w:themeColor="accent6" w:themeShade="80"/>
          <w:sz w:val="24"/>
          <w:szCs w:val="24"/>
        </w:rPr>
      </w:pPr>
    </w:p>
    <w:tbl>
      <w:tblPr>
        <w:tblStyle w:val="TableGrid0"/>
        <w:tblW w:w="0" w:type="auto"/>
        <w:shd w:val="clear" w:color="auto" w:fill="E7E6E6" w:themeFill="background2"/>
        <w:tblLook w:val="04A0" w:firstRow="1" w:lastRow="0" w:firstColumn="1" w:lastColumn="0" w:noHBand="0" w:noVBand="1"/>
      </w:tblPr>
      <w:tblGrid>
        <w:gridCol w:w="9016"/>
      </w:tblGrid>
      <w:tr w:rsidR="003D39A4" w:rsidRPr="003201ED" w14:paraId="41A07836" w14:textId="77777777" w:rsidTr="69A8B02D">
        <w:tc>
          <w:tcPr>
            <w:tcW w:w="9016" w:type="dxa"/>
            <w:shd w:val="clear" w:color="auto" w:fill="E7E6E6" w:themeFill="background2"/>
          </w:tcPr>
          <w:p w14:paraId="637805D2" w14:textId="15650EC6" w:rsidR="003D39A4" w:rsidRPr="003201ED" w:rsidRDefault="69A8B02D" w:rsidP="29630C5C">
            <w:pPr>
              <w:rPr>
                <w:rFonts w:ascii="Arial" w:hAnsi="Arial" w:cs="Arial"/>
              </w:rPr>
            </w:pPr>
            <w:r w:rsidRPr="69A8B02D">
              <w:rPr>
                <w:rFonts w:ascii="Arial" w:hAnsi="Arial" w:cs="Arial"/>
              </w:rPr>
              <w:t>Barnane National School caters for students with varying levels of SEN within the mainstream classroom environments.</w:t>
            </w:r>
          </w:p>
          <w:p w14:paraId="463F29E8" w14:textId="77777777" w:rsidR="003D39A4" w:rsidRPr="003201ED" w:rsidRDefault="003D39A4" w:rsidP="003857A6">
            <w:pPr>
              <w:jc w:val="both"/>
              <w:rPr>
                <w:rFonts w:ascii="Arial" w:eastAsiaTheme="minorEastAsia" w:hAnsi="Arial" w:cs="Arial"/>
                <w:b/>
                <w:color w:val="385623" w:themeColor="accent6" w:themeShade="80"/>
              </w:rPr>
            </w:pPr>
          </w:p>
        </w:tc>
      </w:tr>
    </w:tbl>
    <w:p w14:paraId="2BA226A1" w14:textId="77777777" w:rsidR="00A52939" w:rsidRDefault="00A52939" w:rsidP="00A52939">
      <w:pPr>
        <w:pStyle w:val="ListParagraph"/>
        <w:spacing w:after="0" w:line="240" w:lineRule="auto"/>
        <w:ind w:left="0"/>
        <w:jc w:val="both"/>
        <w:rPr>
          <w:rFonts w:ascii="Arial" w:eastAsiaTheme="minorEastAsia" w:hAnsi="Arial" w:cs="Arial"/>
          <w:b/>
          <w:color w:val="385623" w:themeColor="accent6" w:themeShade="80"/>
        </w:rPr>
      </w:pPr>
    </w:p>
    <w:p w14:paraId="17AD93B2" w14:textId="77777777" w:rsidR="0099669A" w:rsidRPr="003201ED" w:rsidRDefault="0099669A" w:rsidP="00A52939">
      <w:pPr>
        <w:pStyle w:val="ListParagraph"/>
        <w:spacing w:after="0" w:line="240" w:lineRule="auto"/>
        <w:ind w:left="0"/>
        <w:jc w:val="both"/>
        <w:rPr>
          <w:rFonts w:ascii="Arial" w:eastAsiaTheme="minorEastAsia" w:hAnsi="Arial" w:cs="Arial"/>
          <w:b/>
          <w:color w:val="385623" w:themeColor="accent6" w:themeShade="80"/>
        </w:rPr>
      </w:pPr>
    </w:p>
    <w:p w14:paraId="29D9CB07" w14:textId="77777777" w:rsidR="00641946" w:rsidRPr="00103809" w:rsidRDefault="00641946" w:rsidP="00103809">
      <w:pPr>
        <w:pStyle w:val="Heading2"/>
        <w:numPr>
          <w:ilvl w:val="0"/>
          <w:numId w:val="34"/>
        </w:numPr>
        <w:rPr>
          <w:rFonts w:ascii="Arial" w:eastAsiaTheme="minorEastAsia" w:hAnsi="Arial" w:cs="Arial"/>
          <w:b/>
          <w:color w:val="385623" w:themeColor="accent6" w:themeShade="80"/>
          <w:sz w:val="24"/>
          <w:szCs w:val="24"/>
        </w:rPr>
      </w:pPr>
      <w:r w:rsidRPr="00103809">
        <w:rPr>
          <w:rFonts w:ascii="Arial" w:eastAsiaTheme="minorEastAsia" w:hAnsi="Arial" w:cs="Arial"/>
          <w:b/>
          <w:color w:val="385623" w:themeColor="accent6" w:themeShade="80"/>
          <w:sz w:val="24"/>
          <w:szCs w:val="24"/>
        </w:rPr>
        <w:t>Admission of Students</w:t>
      </w:r>
    </w:p>
    <w:p w14:paraId="0DE4B5B7" w14:textId="77777777" w:rsidR="00641946" w:rsidRPr="003201ED" w:rsidRDefault="00641946" w:rsidP="00762B44">
      <w:pPr>
        <w:spacing w:after="0" w:line="240" w:lineRule="auto"/>
        <w:jc w:val="both"/>
        <w:rPr>
          <w:rFonts w:ascii="Arial" w:eastAsiaTheme="minorEastAsia" w:hAnsi="Arial" w:cs="Arial"/>
        </w:rPr>
      </w:pPr>
    </w:p>
    <w:p w14:paraId="5FAC9904" w14:textId="77777777" w:rsidR="00641946" w:rsidRPr="003201ED" w:rsidRDefault="00641946" w:rsidP="00762B44">
      <w:pPr>
        <w:spacing w:after="0" w:line="240" w:lineRule="auto"/>
        <w:jc w:val="both"/>
        <w:rPr>
          <w:rFonts w:ascii="Arial" w:eastAsiaTheme="minorEastAsia" w:hAnsi="Arial" w:cs="Arial"/>
        </w:rPr>
      </w:pPr>
      <w:r w:rsidRPr="003201ED">
        <w:rPr>
          <w:rFonts w:ascii="Arial" w:eastAsiaTheme="minorEastAsia" w:hAnsi="Arial" w:cs="Arial"/>
        </w:rPr>
        <w:t>This school shall admit each student seeking admission except where –</w:t>
      </w:r>
    </w:p>
    <w:p w14:paraId="66204FF1" w14:textId="77777777" w:rsidR="00641946" w:rsidRPr="003201ED" w:rsidRDefault="00641946" w:rsidP="00762B44">
      <w:pPr>
        <w:spacing w:after="0" w:line="240" w:lineRule="auto"/>
        <w:jc w:val="both"/>
        <w:rPr>
          <w:rFonts w:ascii="Arial" w:eastAsiaTheme="minorEastAsia" w:hAnsi="Arial" w:cs="Arial"/>
        </w:rPr>
      </w:pPr>
    </w:p>
    <w:p w14:paraId="140B3DA0" w14:textId="77777777" w:rsidR="005F777B" w:rsidRPr="003201ED" w:rsidRDefault="005F777B" w:rsidP="00BC2C03">
      <w:pPr>
        <w:numPr>
          <w:ilvl w:val="0"/>
          <w:numId w:val="28"/>
        </w:numPr>
        <w:autoSpaceDE w:val="0"/>
        <w:autoSpaceDN w:val="0"/>
        <w:adjustRightInd w:val="0"/>
        <w:spacing w:after="0" w:line="240" w:lineRule="auto"/>
        <w:contextualSpacing/>
        <w:rPr>
          <w:rFonts w:ascii="Arial" w:eastAsiaTheme="minorEastAsia" w:hAnsi="Arial" w:cs="Arial"/>
        </w:rPr>
      </w:pPr>
      <w:r w:rsidRPr="003201ED">
        <w:rPr>
          <w:rFonts w:ascii="Arial" w:eastAsiaTheme="minorEastAsia" w:hAnsi="Arial" w:cs="Arial"/>
        </w:rPr>
        <w:t xml:space="preserve">the school is oversubscribed (please see </w:t>
      </w:r>
      <w:hyperlink w:anchor="_Oversubscription_(this_section" w:history="1">
        <w:r w:rsidRPr="00F10754">
          <w:rPr>
            <w:rStyle w:val="Hyperlink"/>
            <w:rFonts w:ascii="Arial" w:eastAsiaTheme="minorEastAsia" w:hAnsi="Arial" w:cs="Arial"/>
          </w:rPr>
          <w:t>sectio</w:t>
        </w:r>
        <w:r w:rsidR="00F10754">
          <w:rPr>
            <w:rStyle w:val="Hyperlink"/>
            <w:rFonts w:ascii="Arial" w:eastAsiaTheme="minorEastAsia" w:hAnsi="Arial" w:cs="Arial"/>
          </w:rPr>
          <w:t>n 6</w:t>
        </w:r>
      </w:hyperlink>
      <w:r w:rsidRPr="003201ED">
        <w:rPr>
          <w:rFonts w:ascii="Arial" w:eastAsiaTheme="minorEastAsia" w:hAnsi="Arial" w:cs="Arial"/>
        </w:rPr>
        <w:t xml:space="preserve"> below for further details)</w:t>
      </w:r>
    </w:p>
    <w:p w14:paraId="2DBF0D7D" w14:textId="77777777" w:rsidR="005F777B" w:rsidRPr="003201ED" w:rsidRDefault="005F777B" w:rsidP="005F777B">
      <w:pPr>
        <w:pStyle w:val="ListParagraph"/>
        <w:autoSpaceDE w:val="0"/>
        <w:autoSpaceDN w:val="0"/>
        <w:adjustRightInd w:val="0"/>
        <w:spacing w:after="0" w:line="240" w:lineRule="auto"/>
        <w:ind w:left="426"/>
        <w:rPr>
          <w:rFonts w:ascii="Arial" w:hAnsi="Arial" w:cs="Arial"/>
        </w:rPr>
      </w:pPr>
    </w:p>
    <w:p w14:paraId="0E5B11D3" w14:textId="77777777" w:rsidR="00BC2C03" w:rsidRPr="003201ED" w:rsidRDefault="00616C76" w:rsidP="00BC2C03">
      <w:pPr>
        <w:pStyle w:val="ListParagraph"/>
        <w:numPr>
          <w:ilvl w:val="0"/>
          <w:numId w:val="28"/>
        </w:numPr>
        <w:autoSpaceDE w:val="0"/>
        <w:autoSpaceDN w:val="0"/>
        <w:adjustRightInd w:val="0"/>
        <w:spacing w:after="0" w:line="240" w:lineRule="auto"/>
        <w:rPr>
          <w:rFonts w:ascii="Arial" w:hAnsi="Arial" w:cs="Arial"/>
        </w:rPr>
      </w:pPr>
      <w:r w:rsidRPr="003201ED">
        <w:rPr>
          <w:rFonts w:ascii="Arial" w:eastAsiaTheme="minorEastAsia" w:hAnsi="Arial" w:cs="Arial"/>
        </w:rPr>
        <w:t>a</w:t>
      </w:r>
      <w:r w:rsidRPr="003201ED">
        <w:rPr>
          <w:rFonts w:ascii="Arial" w:hAnsi="Arial" w:cs="Arial"/>
        </w:rPr>
        <w:t xml:space="preserv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p>
    <w:p w14:paraId="6B62F1B3" w14:textId="77777777" w:rsidR="00285D92" w:rsidRPr="003201ED" w:rsidRDefault="00285D92" w:rsidP="003D39A4">
      <w:pPr>
        <w:spacing w:after="0" w:line="240" w:lineRule="auto"/>
        <w:jc w:val="both"/>
        <w:rPr>
          <w:rFonts w:ascii="Arial" w:eastAsiaTheme="minorEastAsia" w:hAnsi="Arial" w:cs="Arial"/>
        </w:rPr>
      </w:pPr>
    </w:p>
    <w:tbl>
      <w:tblPr>
        <w:tblStyle w:val="TableGrid0"/>
        <w:tblW w:w="0" w:type="auto"/>
        <w:shd w:val="clear" w:color="auto" w:fill="E7E6E6" w:themeFill="background2"/>
        <w:tblLook w:val="04A0" w:firstRow="1" w:lastRow="0" w:firstColumn="1" w:lastColumn="0" w:noHBand="0" w:noVBand="1"/>
      </w:tblPr>
      <w:tblGrid>
        <w:gridCol w:w="9016"/>
      </w:tblGrid>
      <w:tr w:rsidR="003D39A4" w:rsidRPr="003201ED" w14:paraId="2C366CEA" w14:textId="77777777" w:rsidTr="29630C5C">
        <w:tc>
          <w:tcPr>
            <w:tcW w:w="9016" w:type="dxa"/>
            <w:shd w:val="clear" w:color="auto" w:fill="E7E6E6" w:themeFill="background2"/>
          </w:tcPr>
          <w:p w14:paraId="4D814B18" w14:textId="43EC0907" w:rsidR="0088352A" w:rsidRPr="00F704E7" w:rsidRDefault="29630C5C" w:rsidP="29630C5C">
            <w:pPr>
              <w:autoSpaceDE w:val="0"/>
              <w:autoSpaceDN w:val="0"/>
              <w:adjustRightInd w:val="0"/>
              <w:contextualSpacing/>
              <w:jc w:val="both"/>
              <w:rPr>
                <w:rFonts w:ascii="Arial" w:eastAsiaTheme="minorEastAsia" w:hAnsi="Arial" w:cs="Arial"/>
              </w:rPr>
            </w:pPr>
            <w:r w:rsidRPr="29630C5C">
              <w:rPr>
                <w:rFonts w:ascii="Arial" w:eastAsiaTheme="minorEastAsia" w:hAnsi="Arial" w:cs="Arial"/>
              </w:rPr>
              <w:t>Barnane National is a Catholic school and may refuse to admit as a student a person who is not of Catholic faith where it is proved that the refusal is essential to maintain the ethos of the school.</w:t>
            </w:r>
          </w:p>
          <w:p w14:paraId="769D0D3C" w14:textId="3B40ECC8" w:rsidR="0088352A" w:rsidRPr="00F704E7" w:rsidRDefault="0088352A" w:rsidP="29630C5C">
            <w:pPr>
              <w:jc w:val="both"/>
              <w:rPr>
                <w:rFonts w:ascii="Arial" w:eastAsiaTheme="minorEastAsia" w:hAnsi="Arial" w:cs="Arial"/>
              </w:rPr>
            </w:pPr>
          </w:p>
        </w:tc>
      </w:tr>
    </w:tbl>
    <w:p w14:paraId="54CD245A" w14:textId="77777777" w:rsidR="00764262" w:rsidRDefault="00764262" w:rsidP="00764262">
      <w:pPr>
        <w:pStyle w:val="ListParagraph"/>
        <w:spacing w:after="0" w:line="240" w:lineRule="auto"/>
        <w:jc w:val="both"/>
        <w:rPr>
          <w:rFonts w:ascii="Arial" w:eastAsiaTheme="minorEastAsia" w:hAnsi="Arial" w:cs="Arial"/>
          <w:b/>
          <w:color w:val="385623" w:themeColor="accent6" w:themeShade="80"/>
          <w:sz w:val="24"/>
          <w:szCs w:val="24"/>
        </w:rPr>
      </w:pPr>
    </w:p>
    <w:p w14:paraId="1231BE67" w14:textId="056FEA3C" w:rsidR="00EE4292" w:rsidRPr="003201ED" w:rsidRDefault="29630C5C" w:rsidP="29630C5C">
      <w:pPr>
        <w:pStyle w:val="Heading2"/>
        <w:numPr>
          <w:ilvl w:val="0"/>
          <w:numId w:val="34"/>
        </w:numPr>
        <w:spacing w:line="240" w:lineRule="auto"/>
        <w:rPr>
          <w:rFonts w:ascii="Arial" w:eastAsiaTheme="minorEastAsia" w:hAnsi="Arial" w:cs="Arial"/>
          <w:b/>
          <w:bCs/>
          <w:color w:val="385623" w:themeColor="accent6" w:themeShade="80"/>
          <w:sz w:val="24"/>
          <w:szCs w:val="24"/>
        </w:rPr>
      </w:pPr>
      <w:bookmarkStart w:id="1" w:name="_Oversubscription_(this_section"/>
      <w:bookmarkStart w:id="2" w:name="_Ref31796116"/>
      <w:bookmarkEnd w:id="1"/>
      <w:r w:rsidRPr="29630C5C">
        <w:rPr>
          <w:rFonts w:ascii="Arial" w:eastAsiaTheme="minorEastAsia" w:hAnsi="Arial" w:cs="Arial"/>
          <w:b/>
          <w:bCs/>
          <w:color w:val="385623" w:themeColor="accent6" w:themeShade="80"/>
          <w:sz w:val="24"/>
          <w:szCs w:val="24"/>
        </w:rPr>
        <w:t xml:space="preserve">Oversubscription </w:t>
      </w:r>
      <w:bookmarkEnd w:id="2"/>
    </w:p>
    <w:p w14:paraId="327E770A" w14:textId="14E74F91" w:rsidR="29630C5C" w:rsidRDefault="29630C5C" w:rsidP="29630C5C"/>
    <w:p w14:paraId="01224FEB" w14:textId="77777777" w:rsidR="00EE4292" w:rsidRPr="003201ED" w:rsidRDefault="00EE4292" w:rsidP="00E47AF1">
      <w:pPr>
        <w:contextualSpacing/>
        <w:rPr>
          <w:rFonts w:ascii="Arial" w:eastAsiaTheme="minorEastAsia" w:hAnsi="Arial" w:cs="Arial"/>
        </w:rPr>
      </w:pPr>
      <w:r w:rsidRPr="003201ED">
        <w:rPr>
          <w:rFonts w:ascii="Arial" w:eastAsiaTheme="minorEastAsia" w:hAnsi="Arial" w:cs="Arial"/>
        </w:rP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14:paraId="29D6B04F" w14:textId="77777777" w:rsidR="00EE4292" w:rsidRPr="003201ED" w:rsidRDefault="00EE4292" w:rsidP="00E47AF1">
      <w:pPr>
        <w:contextualSpacing/>
        <w:rPr>
          <w:rFonts w:ascii="Arial" w:eastAsiaTheme="minorEastAsia" w:hAnsi="Arial" w:cs="Arial"/>
        </w:rPr>
      </w:pPr>
      <w:r w:rsidRPr="003201ED">
        <w:rPr>
          <w:rFonts w:ascii="Arial" w:eastAsiaTheme="minorEastAsia" w:hAnsi="Arial" w:cs="Arial"/>
        </w:rPr>
        <w:t xml:space="preserve"> </w:t>
      </w:r>
    </w:p>
    <w:tbl>
      <w:tblPr>
        <w:tblStyle w:val="TableGrid0"/>
        <w:tblW w:w="0" w:type="auto"/>
        <w:shd w:val="clear" w:color="auto" w:fill="E7E6E6" w:themeFill="background2"/>
        <w:tblLook w:val="04A0" w:firstRow="1" w:lastRow="0" w:firstColumn="1" w:lastColumn="0" w:noHBand="0" w:noVBand="1"/>
      </w:tblPr>
      <w:tblGrid>
        <w:gridCol w:w="9016"/>
      </w:tblGrid>
      <w:tr w:rsidR="00EE4292" w:rsidRPr="003201ED" w14:paraId="32E42E7F" w14:textId="77777777" w:rsidTr="29630C5C">
        <w:tc>
          <w:tcPr>
            <w:tcW w:w="9016" w:type="dxa"/>
            <w:shd w:val="clear" w:color="auto" w:fill="E7E6E6" w:themeFill="background2"/>
          </w:tcPr>
          <w:p w14:paraId="0F49D425" w14:textId="115A8E01" w:rsidR="00C37649" w:rsidRPr="00C37649" w:rsidRDefault="29630C5C" w:rsidP="29630C5C">
            <w:pPr>
              <w:pStyle w:val="ListParagraph"/>
              <w:numPr>
                <w:ilvl w:val="0"/>
                <w:numId w:val="4"/>
              </w:numPr>
              <w:rPr>
                <w:rFonts w:eastAsiaTheme="minorEastAsia"/>
              </w:rPr>
            </w:pPr>
            <w:r w:rsidRPr="29630C5C">
              <w:rPr>
                <w:rFonts w:ascii="Arial" w:eastAsiaTheme="minorEastAsia" w:hAnsi="Arial" w:cs="Arial"/>
              </w:rPr>
              <w:lastRenderedPageBreak/>
              <w:t>Applicants with siblings currently enrolled in the school (including stepsiblings, resident at the same address, priority eldest;</w:t>
            </w:r>
          </w:p>
          <w:p w14:paraId="1D6E8A09" w14:textId="73994629" w:rsidR="00C37649" w:rsidRPr="00C37649" w:rsidRDefault="29630C5C" w:rsidP="29630C5C">
            <w:pPr>
              <w:pStyle w:val="ListParagraph"/>
              <w:numPr>
                <w:ilvl w:val="0"/>
                <w:numId w:val="4"/>
              </w:numPr>
            </w:pPr>
            <w:r w:rsidRPr="29630C5C">
              <w:rPr>
                <w:rFonts w:ascii="Arial" w:eastAsiaTheme="minorEastAsia" w:hAnsi="Arial" w:cs="Arial"/>
              </w:rPr>
              <w:t>Children living in the parish, prioriy eldest;</w:t>
            </w:r>
          </w:p>
          <w:p w14:paraId="341153C1" w14:textId="6602DEC6" w:rsidR="00C37649" w:rsidRPr="00C37649" w:rsidRDefault="29630C5C" w:rsidP="29630C5C">
            <w:pPr>
              <w:pStyle w:val="ListParagraph"/>
              <w:numPr>
                <w:ilvl w:val="0"/>
                <w:numId w:val="4"/>
              </w:numPr>
            </w:pPr>
            <w:r w:rsidRPr="29630C5C">
              <w:rPr>
                <w:rFonts w:ascii="Arial" w:eastAsiaTheme="minorEastAsia" w:hAnsi="Arial" w:cs="Arial"/>
              </w:rPr>
              <w:t>Children of staff members, priority eldest;</w:t>
            </w:r>
          </w:p>
          <w:p w14:paraId="30D7AA69" w14:textId="0341480E" w:rsidR="00C37649" w:rsidRPr="00C37649" w:rsidRDefault="29630C5C" w:rsidP="29630C5C">
            <w:pPr>
              <w:pStyle w:val="ListParagraph"/>
              <w:numPr>
                <w:ilvl w:val="0"/>
                <w:numId w:val="4"/>
              </w:numPr>
            </w:pPr>
            <w:r w:rsidRPr="29630C5C">
              <w:rPr>
                <w:rFonts w:ascii="Arial" w:eastAsiaTheme="minorEastAsia" w:hAnsi="Arial" w:cs="Arial"/>
              </w:rPr>
              <w:t>Random selection (independently verified).</w:t>
            </w:r>
          </w:p>
        </w:tc>
      </w:tr>
    </w:tbl>
    <w:p w14:paraId="7196D064" w14:textId="77777777" w:rsidR="00EE4292" w:rsidRPr="003201ED" w:rsidRDefault="00EE4292" w:rsidP="00EE4292">
      <w:pPr>
        <w:spacing w:after="0" w:line="240" w:lineRule="auto"/>
        <w:contextualSpacing/>
        <w:jc w:val="both"/>
        <w:rPr>
          <w:rFonts w:ascii="Arial" w:eastAsiaTheme="minorEastAsia" w:hAnsi="Arial" w:cs="Arial"/>
        </w:rPr>
      </w:pPr>
    </w:p>
    <w:p w14:paraId="34FF1C98" w14:textId="77777777" w:rsidR="00EE4292" w:rsidRPr="003201ED" w:rsidRDefault="00EE4292" w:rsidP="00EE4292">
      <w:pPr>
        <w:spacing w:after="0" w:line="240" w:lineRule="auto"/>
        <w:contextualSpacing/>
        <w:jc w:val="both"/>
        <w:rPr>
          <w:rFonts w:ascii="Arial" w:eastAsiaTheme="minorEastAsia" w:hAnsi="Arial" w:cs="Arial"/>
        </w:rPr>
      </w:pPr>
    </w:p>
    <w:p w14:paraId="74C96785" w14:textId="77777777" w:rsidR="00EE4292" w:rsidRPr="003201ED" w:rsidRDefault="00EE4292" w:rsidP="00E47AF1">
      <w:pPr>
        <w:spacing w:after="0" w:line="240" w:lineRule="auto"/>
        <w:contextualSpacing/>
        <w:rPr>
          <w:rFonts w:ascii="Arial" w:eastAsiaTheme="minorEastAsia" w:hAnsi="Arial" w:cs="Arial"/>
        </w:rPr>
      </w:pPr>
      <w:r w:rsidRPr="003201ED">
        <w:rPr>
          <w:rFonts w:ascii="Arial" w:eastAsiaTheme="minorEastAsia" w:hAnsi="Arial" w:cs="Arial"/>
        </w:rPr>
        <w:t>In the event that there are two or more students tied for a place or places in any of the selection criteria categories above (the number of applicants exceeds the number of remaining places), the following arrangements will apply:</w:t>
      </w:r>
    </w:p>
    <w:p w14:paraId="6D072C0D" w14:textId="77777777" w:rsidR="003201ED" w:rsidRPr="003201ED" w:rsidRDefault="003201ED" w:rsidP="003201ED">
      <w:pPr>
        <w:contextualSpacing/>
        <w:jc w:val="both"/>
        <w:rPr>
          <w:rFonts w:ascii="Arial" w:eastAsiaTheme="minorEastAsia" w:hAnsi="Arial" w:cs="Arial"/>
        </w:rPr>
      </w:pPr>
    </w:p>
    <w:tbl>
      <w:tblPr>
        <w:tblStyle w:val="TableGrid0"/>
        <w:tblW w:w="0" w:type="auto"/>
        <w:shd w:val="clear" w:color="auto" w:fill="E7E6E6" w:themeFill="background2"/>
        <w:tblLook w:val="04A0" w:firstRow="1" w:lastRow="0" w:firstColumn="1" w:lastColumn="0" w:noHBand="0" w:noVBand="1"/>
      </w:tblPr>
      <w:tblGrid>
        <w:gridCol w:w="9016"/>
      </w:tblGrid>
      <w:tr w:rsidR="003201ED" w:rsidRPr="003201ED" w14:paraId="6013F354" w14:textId="77777777" w:rsidTr="29630C5C">
        <w:tc>
          <w:tcPr>
            <w:tcW w:w="9016" w:type="dxa"/>
            <w:shd w:val="clear" w:color="auto" w:fill="E7E6E6" w:themeFill="background2"/>
          </w:tcPr>
          <w:p w14:paraId="238601FE" w14:textId="462CCD47" w:rsidR="003201ED" w:rsidRDefault="29630C5C" w:rsidP="29630C5C">
            <w:pPr>
              <w:contextualSpacing/>
              <w:jc w:val="both"/>
              <w:rPr>
                <w:rFonts w:ascii="Arial" w:eastAsiaTheme="minorEastAsia" w:hAnsi="Arial" w:cs="Arial"/>
                <w:b/>
                <w:bCs/>
              </w:rPr>
            </w:pPr>
            <w:r w:rsidRPr="29630C5C">
              <w:rPr>
                <w:rFonts w:ascii="Arial" w:eastAsiaTheme="minorEastAsia" w:hAnsi="Arial" w:cs="Arial"/>
                <w:b/>
                <w:bCs/>
              </w:rPr>
              <w:t xml:space="preserve"> </w:t>
            </w:r>
          </w:p>
          <w:p w14:paraId="4B1CC778" w14:textId="2D47DBB9" w:rsidR="29630C5C" w:rsidRDefault="29630C5C" w:rsidP="29630C5C">
            <w:pPr>
              <w:pStyle w:val="ListParagraph"/>
              <w:numPr>
                <w:ilvl w:val="0"/>
                <w:numId w:val="3"/>
              </w:numPr>
              <w:jc w:val="both"/>
              <w:rPr>
                <w:rFonts w:eastAsiaTheme="minorEastAsia"/>
              </w:rPr>
            </w:pPr>
            <w:r w:rsidRPr="29630C5C">
              <w:rPr>
                <w:rFonts w:ascii="Arial" w:eastAsiaTheme="minorEastAsia" w:hAnsi="Arial" w:cs="Arial"/>
              </w:rPr>
              <w:t xml:space="preserve">Priority to eldest in accordance with the above criteria. </w:t>
            </w:r>
          </w:p>
          <w:p w14:paraId="0F3CABC7" w14:textId="77777777" w:rsidR="00AE7E94" w:rsidRPr="00F704E7" w:rsidRDefault="00AE7E94" w:rsidP="00EE56FC">
            <w:pPr>
              <w:contextualSpacing/>
              <w:jc w:val="both"/>
              <w:rPr>
                <w:rFonts w:ascii="Arial" w:eastAsiaTheme="minorEastAsia" w:hAnsi="Arial" w:cs="Arial"/>
                <w:b/>
              </w:rPr>
            </w:pPr>
          </w:p>
          <w:p w14:paraId="5B08B5D1" w14:textId="77777777" w:rsidR="003201ED" w:rsidRPr="00F704E7" w:rsidRDefault="003201ED" w:rsidP="00EE56FC">
            <w:pPr>
              <w:contextualSpacing/>
              <w:jc w:val="both"/>
              <w:rPr>
                <w:rFonts w:ascii="Arial" w:eastAsiaTheme="minorEastAsia" w:hAnsi="Arial" w:cs="Arial"/>
                <w:b/>
              </w:rPr>
            </w:pPr>
          </w:p>
        </w:tc>
      </w:tr>
    </w:tbl>
    <w:p w14:paraId="16DEB4AB" w14:textId="77777777" w:rsidR="0099669A" w:rsidRDefault="0099669A" w:rsidP="0099669A">
      <w:pPr>
        <w:pStyle w:val="ListParagraph"/>
        <w:spacing w:after="0" w:line="240" w:lineRule="auto"/>
        <w:ind w:left="851"/>
        <w:jc w:val="both"/>
        <w:rPr>
          <w:rFonts w:ascii="Arial" w:eastAsiaTheme="minorEastAsia" w:hAnsi="Arial" w:cs="Arial"/>
          <w:b/>
          <w:color w:val="385623" w:themeColor="accent6" w:themeShade="80"/>
          <w:sz w:val="24"/>
          <w:szCs w:val="24"/>
        </w:rPr>
      </w:pPr>
    </w:p>
    <w:p w14:paraId="6216F166" w14:textId="77777777" w:rsidR="00BC2C03" w:rsidRPr="00103809" w:rsidRDefault="29630C5C" w:rsidP="29630C5C">
      <w:pPr>
        <w:pStyle w:val="Heading2"/>
        <w:numPr>
          <w:ilvl w:val="0"/>
          <w:numId w:val="34"/>
        </w:numP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What will not be considered or taken into account</w:t>
      </w:r>
    </w:p>
    <w:p w14:paraId="0AD9C6F4" w14:textId="77777777" w:rsidR="00BC2C03" w:rsidRPr="003201ED" w:rsidRDefault="00BC2C03" w:rsidP="00E47AF1">
      <w:pPr>
        <w:pStyle w:val="ListParagraph"/>
        <w:autoSpaceDE w:val="0"/>
        <w:autoSpaceDN w:val="0"/>
        <w:adjustRightInd w:val="0"/>
        <w:spacing w:after="0" w:line="240" w:lineRule="auto"/>
        <w:rPr>
          <w:rFonts w:ascii="Arial" w:eastAsiaTheme="minorEastAsia" w:hAnsi="Arial" w:cs="Arial"/>
        </w:rPr>
      </w:pPr>
    </w:p>
    <w:p w14:paraId="734658F2" w14:textId="77777777" w:rsidR="00BC2C03" w:rsidRDefault="00BC2C03" w:rsidP="00E47AF1">
      <w:pPr>
        <w:autoSpaceDE w:val="0"/>
        <w:autoSpaceDN w:val="0"/>
        <w:adjustRightInd w:val="0"/>
        <w:spacing w:after="0" w:line="240" w:lineRule="auto"/>
        <w:contextualSpacing/>
        <w:rPr>
          <w:rFonts w:ascii="Arial" w:eastAsiaTheme="minorEastAsia" w:hAnsi="Arial" w:cs="Arial"/>
        </w:rPr>
      </w:pPr>
      <w:r w:rsidRPr="003201ED">
        <w:rPr>
          <w:rFonts w:ascii="Arial" w:eastAsiaTheme="minorEastAsia" w:hAnsi="Arial" w:cs="Arial"/>
        </w:rPr>
        <w:t>In accordance with section 62(7)(e) of the Education Act, the school will not consider or take into account any of the following in deciding on applications for admission or when placing a student on a waiting list for admission to the school</w:t>
      </w:r>
      <w:r w:rsidR="004F4AA6">
        <w:rPr>
          <w:rFonts w:ascii="Arial" w:eastAsiaTheme="minorEastAsia" w:hAnsi="Arial" w:cs="Arial"/>
        </w:rPr>
        <w:t>:</w:t>
      </w:r>
    </w:p>
    <w:p w14:paraId="4B1F511A" w14:textId="77777777" w:rsidR="00AB7E10" w:rsidRDefault="00AB7E10" w:rsidP="00BC2C03">
      <w:pPr>
        <w:autoSpaceDE w:val="0"/>
        <w:autoSpaceDN w:val="0"/>
        <w:adjustRightInd w:val="0"/>
        <w:spacing w:after="0" w:line="240" w:lineRule="auto"/>
        <w:contextualSpacing/>
        <w:jc w:val="both"/>
        <w:rPr>
          <w:rFonts w:ascii="Arial" w:eastAsiaTheme="minorEastAsia" w:hAnsi="Arial" w:cs="Arial"/>
        </w:rPr>
      </w:pPr>
    </w:p>
    <w:tbl>
      <w:tblPr>
        <w:tblStyle w:val="TableGrid0"/>
        <w:tblW w:w="0" w:type="auto"/>
        <w:shd w:val="clear" w:color="auto" w:fill="E7E6E6" w:themeFill="background2"/>
        <w:tblLook w:val="04A0" w:firstRow="1" w:lastRow="0" w:firstColumn="1" w:lastColumn="0" w:noHBand="0" w:noVBand="1"/>
      </w:tblPr>
      <w:tblGrid>
        <w:gridCol w:w="9016"/>
      </w:tblGrid>
      <w:tr w:rsidR="004E5691" w:rsidRPr="003201ED" w14:paraId="1229FA2B" w14:textId="77777777" w:rsidTr="29630C5C">
        <w:tc>
          <w:tcPr>
            <w:tcW w:w="9016" w:type="dxa"/>
            <w:shd w:val="clear" w:color="auto" w:fill="E7E6E6" w:themeFill="background2"/>
          </w:tcPr>
          <w:p w14:paraId="65F9C3DC" w14:textId="77777777" w:rsidR="0088352A" w:rsidRPr="00F704E7" w:rsidRDefault="0088352A" w:rsidP="001506F3">
            <w:pPr>
              <w:autoSpaceDE w:val="0"/>
              <w:autoSpaceDN w:val="0"/>
              <w:adjustRightInd w:val="0"/>
              <w:contextualSpacing/>
              <w:rPr>
                <w:rFonts w:ascii="TimesNewRomanPSMT" w:hAnsi="TimesNewRomanPSMT" w:cs="TimesNewRomanPSMT"/>
              </w:rPr>
            </w:pPr>
          </w:p>
          <w:p w14:paraId="5023141B" w14:textId="51EC0ED8" w:rsidR="0088352A" w:rsidRPr="00F704E7" w:rsidRDefault="29630C5C" w:rsidP="29630C5C">
            <w:pPr>
              <w:numPr>
                <w:ilvl w:val="0"/>
                <w:numId w:val="24"/>
              </w:numPr>
              <w:autoSpaceDE w:val="0"/>
              <w:autoSpaceDN w:val="0"/>
              <w:adjustRightInd w:val="0"/>
              <w:ind w:hanging="294"/>
              <w:rPr>
                <w:rFonts w:ascii="TimesNewRomanPSMT" w:hAnsi="TimesNewRomanPSMT" w:cs="TimesNewRomanPSMT"/>
                <w:color w:val="C00000"/>
              </w:rPr>
            </w:pPr>
            <w:r w:rsidRPr="29630C5C">
              <w:rPr>
                <w:rFonts w:ascii="TimesNewRomanPSMT" w:hAnsi="TimesNewRomanPSMT" w:cs="TimesNewRomanPSMT"/>
              </w:rPr>
              <w:t xml:space="preserve">a student’s prior attendance at a pre-school or pre-school service, including naíonraí, </w:t>
            </w:r>
          </w:p>
          <w:p w14:paraId="10901A8D" w14:textId="1A35EF86" w:rsidR="29630C5C" w:rsidRDefault="29630C5C" w:rsidP="29630C5C">
            <w:pPr>
              <w:ind w:left="66"/>
              <w:rPr>
                <w:rFonts w:ascii="TimesNewRomanPSMT" w:hAnsi="TimesNewRomanPSMT" w:cs="TimesNewRomanPSMT"/>
              </w:rPr>
            </w:pPr>
          </w:p>
          <w:p w14:paraId="3A9FF590" w14:textId="77777777" w:rsidR="0088352A" w:rsidRPr="00F704E7" w:rsidRDefault="29630C5C" w:rsidP="0088352A">
            <w:pPr>
              <w:numPr>
                <w:ilvl w:val="0"/>
                <w:numId w:val="24"/>
              </w:numPr>
              <w:autoSpaceDE w:val="0"/>
              <w:autoSpaceDN w:val="0"/>
              <w:adjustRightInd w:val="0"/>
              <w:contextualSpacing/>
              <w:rPr>
                <w:rFonts w:ascii="TimesNewRomanPSMT" w:hAnsi="TimesNewRomanPSMT" w:cs="TimesNewRomanPSMT"/>
                <w:color w:val="FF0000"/>
              </w:rPr>
            </w:pPr>
            <w:r w:rsidRPr="29630C5C">
              <w:rPr>
                <w:rFonts w:ascii="TimesNewRomanPSMT" w:hAnsi="TimesNewRomanPSMT" w:cs="TimesNewRomanPSMT"/>
              </w:rPr>
              <w:t xml:space="preserve">the payment of fees or contributions (howsoever described) to the school; </w:t>
            </w:r>
          </w:p>
          <w:p w14:paraId="39C6AE84" w14:textId="23007E61" w:rsidR="0088352A" w:rsidRPr="00F704E7" w:rsidRDefault="0088352A" w:rsidP="0088352A">
            <w:pPr>
              <w:autoSpaceDE w:val="0"/>
              <w:autoSpaceDN w:val="0"/>
              <w:adjustRightInd w:val="0"/>
              <w:ind w:left="720"/>
              <w:contextualSpacing/>
              <w:rPr>
                <w:rFonts w:ascii="TimesNewRomanPSMT" w:hAnsi="TimesNewRomanPSMT" w:cs="TimesNewRomanPSMT"/>
                <w:color w:val="C00000"/>
              </w:rPr>
            </w:pPr>
          </w:p>
          <w:p w14:paraId="1F3B1409" w14:textId="77777777" w:rsidR="0088352A" w:rsidRPr="00F704E7" w:rsidRDefault="0088352A" w:rsidP="0088352A">
            <w:pPr>
              <w:autoSpaceDE w:val="0"/>
              <w:autoSpaceDN w:val="0"/>
              <w:adjustRightInd w:val="0"/>
              <w:ind w:left="720"/>
              <w:contextualSpacing/>
              <w:rPr>
                <w:rFonts w:ascii="TimesNewRomanPSMT" w:hAnsi="TimesNewRomanPSMT" w:cs="TimesNewRomanPSMT"/>
                <w:color w:val="C00000"/>
              </w:rPr>
            </w:pPr>
          </w:p>
          <w:p w14:paraId="34DC76E8" w14:textId="705F6645" w:rsidR="0088352A" w:rsidRPr="00F704E7" w:rsidRDefault="29630C5C" w:rsidP="0088352A">
            <w:pPr>
              <w:numPr>
                <w:ilvl w:val="0"/>
                <w:numId w:val="24"/>
              </w:numPr>
              <w:autoSpaceDE w:val="0"/>
              <w:autoSpaceDN w:val="0"/>
              <w:adjustRightInd w:val="0"/>
              <w:contextualSpacing/>
              <w:rPr>
                <w:rFonts w:ascii="TimesNewRomanPSMT" w:hAnsi="TimesNewRomanPSMT" w:cs="TimesNewRomanPSMT"/>
              </w:rPr>
            </w:pPr>
            <w:r w:rsidRPr="29630C5C">
              <w:rPr>
                <w:rFonts w:ascii="TimesNewRomanPSMT" w:hAnsi="TimesNewRomanPSMT" w:cs="TimesNewRomanPSMT"/>
              </w:rPr>
              <w:t>a student’s academic ability, skills or aptitude.</w:t>
            </w:r>
          </w:p>
          <w:p w14:paraId="562C75D1" w14:textId="77777777" w:rsidR="0088352A" w:rsidRPr="00F704E7" w:rsidRDefault="0088352A" w:rsidP="29630C5C">
            <w:pPr>
              <w:autoSpaceDE w:val="0"/>
              <w:autoSpaceDN w:val="0"/>
              <w:adjustRightInd w:val="0"/>
              <w:ind w:left="720"/>
              <w:contextualSpacing/>
              <w:rPr>
                <w:rFonts w:ascii="TimesNewRomanPSMT" w:hAnsi="TimesNewRomanPSMT" w:cs="TimesNewRomanPSMT"/>
              </w:rPr>
            </w:pPr>
          </w:p>
          <w:p w14:paraId="229D6456" w14:textId="77777777" w:rsidR="0088352A" w:rsidRPr="00F704E7" w:rsidRDefault="29630C5C" w:rsidP="0088352A">
            <w:pPr>
              <w:numPr>
                <w:ilvl w:val="0"/>
                <w:numId w:val="24"/>
              </w:numPr>
              <w:autoSpaceDE w:val="0"/>
              <w:autoSpaceDN w:val="0"/>
              <w:adjustRightInd w:val="0"/>
              <w:contextualSpacing/>
              <w:rPr>
                <w:rFonts w:ascii="TimesNewRomanPSMT" w:hAnsi="TimesNewRomanPSMT" w:cs="TimesNewRomanPSMT"/>
              </w:rPr>
            </w:pPr>
            <w:r w:rsidRPr="29630C5C">
              <w:rPr>
                <w:rFonts w:ascii="TimesNewRomanPSMT" w:hAnsi="TimesNewRomanPSMT" w:cs="TimesNewRomanPSMT"/>
              </w:rPr>
              <w:t>the occupation, financial status, academic ability, skills or aptitude of a student’s parents;</w:t>
            </w:r>
          </w:p>
          <w:p w14:paraId="664355AD" w14:textId="77777777" w:rsidR="0088352A" w:rsidRPr="00F704E7" w:rsidRDefault="0088352A" w:rsidP="0088352A">
            <w:pPr>
              <w:autoSpaceDE w:val="0"/>
              <w:autoSpaceDN w:val="0"/>
              <w:adjustRightInd w:val="0"/>
              <w:ind w:left="720"/>
              <w:contextualSpacing/>
              <w:rPr>
                <w:rFonts w:ascii="TimesNewRomanPSMT" w:hAnsi="TimesNewRomanPSMT" w:cs="TimesNewRomanPSMT"/>
              </w:rPr>
            </w:pPr>
          </w:p>
          <w:p w14:paraId="10E66DE3" w14:textId="77777777" w:rsidR="0088352A" w:rsidRPr="00F704E7" w:rsidRDefault="29630C5C" w:rsidP="0088352A">
            <w:pPr>
              <w:numPr>
                <w:ilvl w:val="0"/>
                <w:numId w:val="24"/>
              </w:numPr>
              <w:autoSpaceDE w:val="0"/>
              <w:autoSpaceDN w:val="0"/>
              <w:adjustRightInd w:val="0"/>
              <w:contextualSpacing/>
              <w:rPr>
                <w:rFonts w:ascii="TimesNewRomanPSMT" w:hAnsi="TimesNewRomanPSMT" w:cs="TimesNewRomanPSMT"/>
              </w:rPr>
            </w:pPr>
            <w:r w:rsidRPr="29630C5C">
              <w:rPr>
                <w:rFonts w:ascii="TimesNewRomanPSMT" w:hAnsi="TimesNewRomanPSMT" w:cs="TimesNewRomanPSMT"/>
              </w:rPr>
              <w:t xml:space="preserve">a requirement that a student, or his or her parents, attend an interview, open day or other meeting as a condition of admission; </w:t>
            </w:r>
          </w:p>
          <w:p w14:paraId="1A965116" w14:textId="77777777" w:rsidR="0088352A" w:rsidRPr="00F704E7" w:rsidRDefault="0088352A" w:rsidP="0088352A">
            <w:pPr>
              <w:ind w:left="720"/>
              <w:contextualSpacing/>
              <w:rPr>
                <w:rFonts w:ascii="TimesNewRomanPSMT" w:hAnsi="TimesNewRomanPSMT" w:cs="TimesNewRomanPSMT"/>
                <w:color w:val="C00000"/>
              </w:rPr>
            </w:pPr>
          </w:p>
          <w:p w14:paraId="496B6B1D" w14:textId="77777777" w:rsidR="0088352A" w:rsidRPr="00F704E7" w:rsidRDefault="29630C5C" w:rsidP="0088352A">
            <w:pPr>
              <w:numPr>
                <w:ilvl w:val="0"/>
                <w:numId w:val="24"/>
              </w:numPr>
              <w:autoSpaceDE w:val="0"/>
              <w:autoSpaceDN w:val="0"/>
              <w:adjustRightInd w:val="0"/>
              <w:contextualSpacing/>
              <w:rPr>
                <w:rFonts w:ascii="TimesNewRomanPSMT" w:hAnsi="TimesNewRomanPSMT" w:cs="TimesNewRomanPSMT"/>
              </w:rPr>
            </w:pPr>
            <w:r w:rsidRPr="29630C5C">
              <w:rPr>
                <w:rFonts w:ascii="TimesNewRomanPSMT" w:hAnsi="TimesNewRomanPSMT" w:cs="TimesNewRomanPSMT"/>
              </w:rPr>
              <w:t>a student’s connection to the school by virtue of a member of his or her family attending or having previously attended the school;</w:t>
            </w:r>
          </w:p>
          <w:p w14:paraId="4081CBCF" w14:textId="4C76C3B0" w:rsidR="0088352A" w:rsidRPr="00F704E7" w:rsidRDefault="0088352A" w:rsidP="29630C5C">
            <w:pPr>
              <w:autoSpaceDE w:val="0"/>
              <w:autoSpaceDN w:val="0"/>
              <w:adjustRightInd w:val="0"/>
              <w:ind w:left="720"/>
              <w:contextualSpacing/>
              <w:rPr>
                <w:rFonts w:ascii="Arial" w:hAnsi="Arial" w:cs="Arial"/>
                <w:color w:val="C00000"/>
              </w:rPr>
            </w:pPr>
          </w:p>
          <w:p w14:paraId="44FB30F8" w14:textId="77777777" w:rsidR="0088352A" w:rsidRPr="00F704E7" w:rsidRDefault="0088352A" w:rsidP="0088352A">
            <w:pPr>
              <w:ind w:left="720"/>
              <w:contextualSpacing/>
              <w:rPr>
                <w:rFonts w:ascii="TimesNewRomanPSMT" w:hAnsi="TimesNewRomanPSMT" w:cs="TimesNewRomanPSMT"/>
              </w:rPr>
            </w:pPr>
          </w:p>
          <w:p w14:paraId="2A018219" w14:textId="77777777" w:rsidR="0088352A" w:rsidRPr="00F704E7" w:rsidRDefault="29630C5C" w:rsidP="0088352A">
            <w:pPr>
              <w:numPr>
                <w:ilvl w:val="0"/>
                <w:numId w:val="24"/>
              </w:numPr>
              <w:autoSpaceDE w:val="0"/>
              <w:autoSpaceDN w:val="0"/>
              <w:adjustRightInd w:val="0"/>
              <w:contextualSpacing/>
              <w:rPr>
                <w:rFonts w:ascii="TimesNewRomanPSMT" w:hAnsi="TimesNewRomanPSMT" w:cs="TimesNewRomanPSMT"/>
              </w:rPr>
            </w:pPr>
            <w:r w:rsidRPr="29630C5C">
              <w:rPr>
                <w:rFonts w:ascii="TimesNewRomanPSMT" w:hAnsi="TimesNewRomanPSMT" w:cs="TimesNewRomanPSMT"/>
              </w:rPr>
              <w:t xml:space="preserve">the date and time on which an application for admission was received by the school, </w:t>
            </w:r>
          </w:p>
          <w:p w14:paraId="1DA6542E" w14:textId="77777777" w:rsidR="0088352A" w:rsidRPr="00F704E7" w:rsidRDefault="0088352A" w:rsidP="0088352A">
            <w:pPr>
              <w:autoSpaceDE w:val="0"/>
              <w:autoSpaceDN w:val="0"/>
              <w:adjustRightInd w:val="0"/>
              <w:rPr>
                <w:rFonts w:ascii="TimesNewRomanPSMT" w:hAnsi="TimesNewRomanPSMT" w:cs="TimesNewRomanPSMT"/>
                <w:color w:val="FF0000"/>
              </w:rPr>
            </w:pPr>
          </w:p>
          <w:p w14:paraId="14D5DB07" w14:textId="77777777" w:rsidR="0088352A" w:rsidRPr="00F704E7" w:rsidRDefault="29630C5C" w:rsidP="29630C5C">
            <w:pPr>
              <w:autoSpaceDE w:val="0"/>
              <w:autoSpaceDN w:val="0"/>
              <w:adjustRightInd w:val="0"/>
              <w:rPr>
                <w:rFonts w:ascii="TimesNewRomanPSMT" w:hAnsi="TimesNewRomanPSMT" w:cs="TimesNewRomanPSMT"/>
              </w:rPr>
            </w:pPr>
            <w:r w:rsidRPr="29630C5C">
              <w:rPr>
                <w:rFonts w:ascii="TimesNewRomanPSMT" w:hAnsi="TimesNewRomanPSMT" w:cs="TimesNewRomanPSMT"/>
              </w:rPr>
              <w:t>This is subject to the application being received at any time during the period specified for receiving applications set out in the annual admission notice of the school for the school year concerned.</w:t>
            </w:r>
          </w:p>
          <w:p w14:paraId="3041E394" w14:textId="00D06FA1" w:rsidR="00FB3597" w:rsidRPr="003201ED" w:rsidRDefault="00FB3597" w:rsidP="29630C5C">
            <w:pPr>
              <w:autoSpaceDE w:val="0"/>
              <w:autoSpaceDN w:val="0"/>
              <w:adjustRightInd w:val="0"/>
              <w:rPr>
                <w:rFonts w:ascii="TimesNewRomanPSMT" w:hAnsi="TimesNewRomanPSMT" w:cs="TimesNewRomanPSMT"/>
              </w:rPr>
            </w:pPr>
          </w:p>
        </w:tc>
      </w:tr>
    </w:tbl>
    <w:p w14:paraId="722B00AE" w14:textId="77777777" w:rsidR="0099669A" w:rsidRDefault="0099669A" w:rsidP="0099669A">
      <w:pPr>
        <w:pStyle w:val="ListParagraph"/>
        <w:spacing w:after="0" w:line="240" w:lineRule="auto"/>
        <w:ind w:left="851"/>
        <w:jc w:val="both"/>
        <w:rPr>
          <w:rFonts w:ascii="Arial" w:eastAsiaTheme="minorEastAsia" w:hAnsi="Arial" w:cs="Arial"/>
          <w:b/>
          <w:color w:val="385623" w:themeColor="accent6" w:themeShade="80"/>
          <w:sz w:val="24"/>
          <w:szCs w:val="24"/>
        </w:rPr>
      </w:pPr>
    </w:p>
    <w:p w14:paraId="6BFE42AB" w14:textId="77777777" w:rsidR="00406BE7" w:rsidRPr="00103809" w:rsidRDefault="29630C5C" w:rsidP="29630C5C">
      <w:pPr>
        <w:pStyle w:val="Heading2"/>
        <w:numPr>
          <w:ilvl w:val="0"/>
          <w:numId w:val="34"/>
        </w:numP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 xml:space="preserve">Decisions on applications </w:t>
      </w:r>
    </w:p>
    <w:p w14:paraId="42C6D796" w14:textId="77777777" w:rsidR="00406BE7" w:rsidRPr="003201ED" w:rsidRDefault="00406BE7" w:rsidP="00406BE7">
      <w:pPr>
        <w:pStyle w:val="ListParagraph"/>
        <w:spacing w:after="0" w:line="240" w:lineRule="auto"/>
        <w:jc w:val="both"/>
        <w:rPr>
          <w:rFonts w:ascii="Arial" w:eastAsiaTheme="minorEastAsia" w:hAnsi="Arial" w:cs="Arial"/>
          <w:b/>
        </w:rPr>
      </w:pPr>
    </w:p>
    <w:p w14:paraId="258A7034" w14:textId="0405D858" w:rsidR="00CD2B6C" w:rsidRPr="003201ED" w:rsidRDefault="29630C5C" w:rsidP="29630C5C">
      <w:pPr>
        <w:spacing w:after="0" w:line="240" w:lineRule="auto"/>
        <w:rPr>
          <w:rFonts w:ascii="Arial" w:eastAsiaTheme="minorEastAsia" w:hAnsi="Arial" w:cs="Arial"/>
        </w:rPr>
      </w:pPr>
      <w:r w:rsidRPr="29630C5C">
        <w:rPr>
          <w:rFonts w:ascii="Arial" w:eastAsiaTheme="minorEastAsia" w:hAnsi="Arial" w:cs="Arial"/>
        </w:rPr>
        <w:t>All decisions on applications for admission to Barnane National School will be based on the following:</w:t>
      </w:r>
    </w:p>
    <w:p w14:paraId="2C195DBD" w14:textId="2FBCC507" w:rsidR="29630C5C" w:rsidRDefault="29630C5C" w:rsidP="29630C5C">
      <w:pPr>
        <w:spacing w:after="0" w:line="240" w:lineRule="auto"/>
        <w:rPr>
          <w:rFonts w:ascii="Arial" w:eastAsiaTheme="minorEastAsia" w:hAnsi="Arial" w:cs="Arial"/>
        </w:rPr>
      </w:pPr>
    </w:p>
    <w:p w14:paraId="33CFD0C3" w14:textId="77777777" w:rsidR="00212DB7" w:rsidRPr="00212DB7" w:rsidRDefault="00212DB7" w:rsidP="00E47AF1">
      <w:pPr>
        <w:pStyle w:val="ListParagraph"/>
        <w:numPr>
          <w:ilvl w:val="0"/>
          <w:numId w:val="30"/>
        </w:numPr>
        <w:spacing w:after="0" w:line="240" w:lineRule="auto"/>
        <w:ind w:left="426"/>
        <w:rPr>
          <w:rFonts w:ascii="Arial" w:eastAsiaTheme="minorEastAsia" w:hAnsi="Arial" w:cs="Arial"/>
          <w:b/>
        </w:rPr>
      </w:pPr>
      <w:r>
        <w:rPr>
          <w:rFonts w:ascii="Arial" w:eastAsiaTheme="minorEastAsia" w:hAnsi="Arial" w:cs="Arial"/>
        </w:rPr>
        <w:lastRenderedPageBreak/>
        <w:t>O</w:t>
      </w:r>
      <w:r w:rsidR="007E7E26" w:rsidRPr="003201ED">
        <w:rPr>
          <w:rFonts w:ascii="Arial" w:eastAsiaTheme="minorEastAsia" w:hAnsi="Arial" w:cs="Arial"/>
        </w:rPr>
        <w:t>ur</w:t>
      </w:r>
      <w:r>
        <w:rPr>
          <w:rFonts w:ascii="Arial" w:eastAsiaTheme="minorEastAsia" w:hAnsi="Arial" w:cs="Arial"/>
        </w:rPr>
        <w:t xml:space="preserve"> school’s admission policy</w:t>
      </w:r>
    </w:p>
    <w:p w14:paraId="5D1C6D3D" w14:textId="77777777" w:rsidR="00CD2B6C" w:rsidRPr="003201ED" w:rsidRDefault="00212DB7" w:rsidP="00E47AF1">
      <w:pPr>
        <w:pStyle w:val="ListParagraph"/>
        <w:numPr>
          <w:ilvl w:val="0"/>
          <w:numId w:val="30"/>
        </w:numPr>
        <w:spacing w:after="0" w:line="240" w:lineRule="auto"/>
        <w:ind w:left="426"/>
        <w:rPr>
          <w:rFonts w:ascii="Arial" w:eastAsiaTheme="minorEastAsia" w:hAnsi="Arial" w:cs="Arial"/>
          <w:b/>
        </w:rPr>
      </w:pPr>
      <w:r>
        <w:rPr>
          <w:rFonts w:ascii="Arial" w:eastAsiaTheme="minorEastAsia" w:hAnsi="Arial" w:cs="Arial"/>
        </w:rPr>
        <w:t>T</w:t>
      </w:r>
      <w:r w:rsidR="00CD2B6C" w:rsidRPr="003201ED">
        <w:rPr>
          <w:rFonts w:ascii="Arial" w:eastAsiaTheme="minorEastAsia" w:hAnsi="Arial" w:cs="Arial"/>
        </w:rPr>
        <w:t>he school’s annual admission notice</w:t>
      </w:r>
      <w:r w:rsidRPr="00212DB7">
        <w:rPr>
          <w:rFonts w:ascii="Arial" w:eastAsiaTheme="minorEastAsia" w:hAnsi="Arial" w:cs="Arial"/>
        </w:rPr>
        <w:t xml:space="preserve"> </w:t>
      </w:r>
      <w:r>
        <w:rPr>
          <w:rFonts w:ascii="Arial" w:eastAsiaTheme="minorEastAsia" w:hAnsi="Arial" w:cs="Arial"/>
        </w:rPr>
        <w:t>(</w:t>
      </w:r>
      <w:r w:rsidRPr="003201ED">
        <w:rPr>
          <w:rFonts w:ascii="Arial" w:eastAsiaTheme="minorEastAsia" w:hAnsi="Arial" w:cs="Arial"/>
        </w:rPr>
        <w:t>where applicable</w:t>
      </w:r>
      <w:r>
        <w:rPr>
          <w:rFonts w:ascii="Arial" w:eastAsiaTheme="minorEastAsia" w:hAnsi="Arial" w:cs="Arial"/>
        </w:rPr>
        <w:t>)</w:t>
      </w:r>
    </w:p>
    <w:p w14:paraId="47142F07" w14:textId="77777777" w:rsidR="00D932F9" w:rsidRPr="003201ED" w:rsidRDefault="00CD2B6C" w:rsidP="00E47AF1">
      <w:pPr>
        <w:pStyle w:val="ListParagraph"/>
        <w:numPr>
          <w:ilvl w:val="0"/>
          <w:numId w:val="30"/>
        </w:numPr>
        <w:spacing w:after="0" w:line="240" w:lineRule="auto"/>
        <w:ind w:left="426"/>
        <w:rPr>
          <w:rFonts w:ascii="Arial" w:eastAsiaTheme="minorEastAsia" w:hAnsi="Arial" w:cs="Arial"/>
          <w:b/>
        </w:rPr>
      </w:pPr>
      <w:r w:rsidRPr="003201ED">
        <w:rPr>
          <w:rFonts w:ascii="Arial" w:eastAsiaTheme="minorEastAsia" w:hAnsi="Arial" w:cs="Arial"/>
        </w:rPr>
        <w:t>The</w:t>
      </w:r>
      <w:r w:rsidR="00406BE7" w:rsidRPr="003201ED">
        <w:rPr>
          <w:rFonts w:ascii="Arial" w:eastAsiaTheme="minorEastAsia" w:hAnsi="Arial" w:cs="Arial"/>
        </w:rPr>
        <w:t xml:space="preserve"> information</w:t>
      </w:r>
      <w:r w:rsidR="00ED1621" w:rsidRPr="003201ED">
        <w:rPr>
          <w:rFonts w:ascii="Arial" w:eastAsiaTheme="minorEastAsia" w:hAnsi="Arial" w:cs="Arial"/>
          <w:color w:val="0070C0"/>
        </w:rPr>
        <w:t xml:space="preserve"> </w:t>
      </w:r>
      <w:r w:rsidRPr="003201ED">
        <w:rPr>
          <w:rFonts w:ascii="Arial" w:eastAsiaTheme="minorEastAsia" w:hAnsi="Arial" w:cs="Arial"/>
        </w:rPr>
        <w:t xml:space="preserve">provided by the applicant in the </w:t>
      </w:r>
      <w:r w:rsidR="007E7E26" w:rsidRPr="003201ED">
        <w:rPr>
          <w:rFonts w:ascii="Arial" w:eastAsiaTheme="minorEastAsia" w:hAnsi="Arial" w:cs="Arial"/>
        </w:rPr>
        <w:t xml:space="preserve">school’s official </w:t>
      </w:r>
      <w:r w:rsidRPr="003201ED">
        <w:rPr>
          <w:rFonts w:ascii="Arial" w:eastAsiaTheme="minorEastAsia" w:hAnsi="Arial" w:cs="Arial"/>
        </w:rPr>
        <w:t xml:space="preserve">application form received during the period specified in </w:t>
      </w:r>
      <w:r w:rsidR="007E7E26" w:rsidRPr="003201ED">
        <w:rPr>
          <w:rFonts w:ascii="Arial" w:eastAsiaTheme="minorEastAsia" w:hAnsi="Arial" w:cs="Arial"/>
        </w:rPr>
        <w:t>our</w:t>
      </w:r>
      <w:r w:rsidRPr="003201ED">
        <w:rPr>
          <w:rFonts w:ascii="Arial" w:eastAsiaTheme="minorEastAsia" w:hAnsi="Arial" w:cs="Arial"/>
        </w:rPr>
        <w:t xml:space="preserve"> annual admission notice for receiving appl</w:t>
      </w:r>
      <w:r w:rsidR="00212DB7">
        <w:rPr>
          <w:rFonts w:ascii="Arial" w:eastAsiaTheme="minorEastAsia" w:hAnsi="Arial" w:cs="Arial"/>
        </w:rPr>
        <w:t>ications</w:t>
      </w:r>
    </w:p>
    <w:p w14:paraId="6E1831B3" w14:textId="77777777" w:rsidR="00D3482E" w:rsidRPr="003201ED" w:rsidRDefault="00D3482E" w:rsidP="00E47AF1">
      <w:pPr>
        <w:pStyle w:val="ListParagraph"/>
        <w:spacing w:after="0" w:line="240" w:lineRule="auto"/>
        <w:ind w:left="426"/>
        <w:rPr>
          <w:rFonts w:ascii="Arial" w:eastAsiaTheme="minorEastAsia" w:hAnsi="Arial" w:cs="Arial"/>
        </w:rPr>
      </w:pPr>
    </w:p>
    <w:p w14:paraId="7444DB92" w14:textId="77777777" w:rsidR="00A944A9" w:rsidRPr="003201ED" w:rsidRDefault="00D3482E" w:rsidP="00E47AF1">
      <w:pPr>
        <w:pStyle w:val="ListParagraph"/>
        <w:spacing w:after="0" w:line="240" w:lineRule="auto"/>
        <w:ind w:left="426"/>
        <w:rPr>
          <w:rFonts w:ascii="Arial" w:eastAsiaTheme="minorEastAsia" w:hAnsi="Arial" w:cs="Arial"/>
        </w:rPr>
      </w:pPr>
      <w:r w:rsidRPr="003201ED">
        <w:rPr>
          <w:rFonts w:ascii="Arial" w:eastAsiaTheme="minorEastAsia" w:hAnsi="Arial" w:cs="Arial"/>
        </w:rPr>
        <w:t>(</w:t>
      </w:r>
      <w:r w:rsidR="007E7E26" w:rsidRPr="003201ED">
        <w:rPr>
          <w:rFonts w:ascii="Arial" w:eastAsiaTheme="minorEastAsia" w:hAnsi="Arial" w:cs="Arial"/>
        </w:rPr>
        <w:t xml:space="preserve">Please see </w:t>
      </w:r>
      <w:hyperlink w:anchor="_Late_Applications" w:history="1">
        <w:r w:rsidR="004C42A0">
          <w:rPr>
            <w:rStyle w:val="Hyperlink"/>
            <w:rFonts w:ascii="Arial" w:eastAsiaTheme="minorEastAsia" w:hAnsi="Arial" w:cs="Arial"/>
          </w:rPr>
          <w:t>section 14</w:t>
        </w:r>
      </w:hyperlink>
      <w:r w:rsidR="007E7E26" w:rsidRPr="003201ED">
        <w:rPr>
          <w:rFonts w:ascii="Arial" w:eastAsiaTheme="minorEastAsia" w:hAnsi="Arial" w:cs="Arial"/>
        </w:rPr>
        <w:t xml:space="preserve"> below in</w:t>
      </w:r>
      <w:r w:rsidR="00874D4C" w:rsidRPr="003201ED">
        <w:rPr>
          <w:rFonts w:ascii="Arial" w:eastAsiaTheme="minorEastAsia" w:hAnsi="Arial" w:cs="Arial"/>
        </w:rPr>
        <w:t xml:space="preserve"> relation to applications </w:t>
      </w:r>
      <w:r w:rsidR="007E7E26" w:rsidRPr="003201ED">
        <w:rPr>
          <w:rFonts w:ascii="Arial" w:eastAsiaTheme="minorEastAsia" w:hAnsi="Arial" w:cs="Arial"/>
        </w:rPr>
        <w:t>received outside of th</w:t>
      </w:r>
      <w:r w:rsidRPr="003201ED">
        <w:rPr>
          <w:rFonts w:ascii="Arial" w:eastAsiaTheme="minorEastAsia" w:hAnsi="Arial" w:cs="Arial"/>
        </w:rPr>
        <w:t>e admissions</w:t>
      </w:r>
      <w:r w:rsidR="007E7E26" w:rsidRPr="003201ED">
        <w:rPr>
          <w:rFonts w:ascii="Arial" w:eastAsiaTheme="minorEastAsia" w:hAnsi="Arial" w:cs="Arial"/>
        </w:rPr>
        <w:t xml:space="preserve"> period and </w:t>
      </w:r>
      <w:hyperlink w:anchor="_Procedures_for_admission" w:history="1">
        <w:r w:rsidR="004C42A0">
          <w:rPr>
            <w:rStyle w:val="Hyperlink"/>
            <w:rFonts w:ascii="Arial" w:eastAsiaTheme="minorEastAsia" w:hAnsi="Arial" w:cs="Arial"/>
          </w:rPr>
          <w:t xml:space="preserve">section 15 </w:t>
        </w:r>
      </w:hyperlink>
      <w:r w:rsidR="007E7E26" w:rsidRPr="003201ED">
        <w:rPr>
          <w:rFonts w:ascii="Arial" w:eastAsiaTheme="minorEastAsia" w:hAnsi="Arial" w:cs="Arial"/>
        </w:rPr>
        <w:t xml:space="preserve"> below in relation to applications for places in years other than the intake </w:t>
      </w:r>
      <w:r w:rsidRPr="003201ED">
        <w:rPr>
          <w:rFonts w:ascii="Arial" w:eastAsiaTheme="minorEastAsia" w:hAnsi="Arial" w:cs="Arial"/>
        </w:rPr>
        <w:t>group.)</w:t>
      </w:r>
    </w:p>
    <w:p w14:paraId="54E11D2A" w14:textId="77777777" w:rsidR="007E7E26" w:rsidRPr="003201ED" w:rsidRDefault="007E7E26" w:rsidP="00E47AF1">
      <w:pPr>
        <w:pStyle w:val="ListParagraph"/>
        <w:spacing w:after="0" w:line="240" w:lineRule="auto"/>
        <w:ind w:left="426"/>
        <w:rPr>
          <w:rFonts w:ascii="Arial" w:eastAsiaTheme="minorEastAsia" w:hAnsi="Arial" w:cs="Arial"/>
        </w:rPr>
      </w:pPr>
    </w:p>
    <w:p w14:paraId="40BC2E2A" w14:textId="77777777" w:rsidR="00406BE7" w:rsidRPr="003201ED" w:rsidRDefault="00406BE7" w:rsidP="00E47AF1">
      <w:pPr>
        <w:spacing w:after="0" w:line="240" w:lineRule="auto"/>
        <w:rPr>
          <w:rFonts w:ascii="Arial" w:eastAsiaTheme="minorEastAsia" w:hAnsi="Arial" w:cs="Arial"/>
        </w:rPr>
      </w:pPr>
      <w:r w:rsidRPr="003201ED">
        <w:rPr>
          <w:rFonts w:ascii="Arial" w:eastAsiaTheme="minorEastAsia" w:hAnsi="Arial" w:cs="Arial"/>
        </w:rPr>
        <w:t xml:space="preserve">Selection criteria </w:t>
      </w:r>
      <w:r w:rsidR="00ED1621" w:rsidRPr="003201ED">
        <w:rPr>
          <w:rFonts w:ascii="Arial" w:eastAsiaTheme="minorEastAsia" w:hAnsi="Arial" w:cs="Arial"/>
        </w:rPr>
        <w:t xml:space="preserve">that are </w:t>
      </w:r>
      <w:r w:rsidRPr="003201ED">
        <w:rPr>
          <w:rFonts w:ascii="Arial" w:eastAsiaTheme="minorEastAsia" w:hAnsi="Arial" w:cs="Arial"/>
        </w:rPr>
        <w:t>not included in our school admission policy will not be used to make a decision on an application for a place in our school.</w:t>
      </w:r>
    </w:p>
    <w:p w14:paraId="31126E5D" w14:textId="77777777" w:rsidR="005E4A3E" w:rsidRPr="003201ED" w:rsidRDefault="005E4A3E" w:rsidP="00E47AF1">
      <w:pPr>
        <w:spacing w:after="0" w:line="240" w:lineRule="auto"/>
        <w:rPr>
          <w:rFonts w:ascii="Arial" w:eastAsiaTheme="minorEastAsia" w:hAnsi="Arial" w:cs="Arial"/>
          <w:b/>
        </w:rPr>
      </w:pPr>
    </w:p>
    <w:p w14:paraId="5FF053AC" w14:textId="77777777" w:rsidR="00406BE7" w:rsidRPr="00F10754" w:rsidRDefault="29630C5C" w:rsidP="29630C5C">
      <w:pPr>
        <w:pStyle w:val="Heading2"/>
        <w:numPr>
          <w:ilvl w:val="0"/>
          <w:numId w:val="34"/>
        </w:numP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Notifying applicants of decisions</w:t>
      </w:r>
    </w:p>
    <w:p w14:paraId="2DE403A5" w14:textId="77777777" w:rsidR="00406BE7" w:rsidRPr="003201ED" w:rsidRDefault="00406BE7" w:rsidP="00406BE7">
      <w:pPr>
        <w:autoSpaceDE w:val="0"/>
        <w:autoSpaceDN w:val="0"/>
        <w:adjustRightInd w:val="0"/>
        <w:spacing w:after="0" w:line="240" w:lineRule="auto"/>
        <w:contextualSpacing/>
        <w:jc w:val="both"/>
        <w:rPr>
          <w:rFonts w:ascii="Arial" w:eastAsiaTheme="minorEastAsia" w:hAnsi="Arial" w:cs="Arial"/>
          <w:color w:val="385623" w:themeColor="accent6" w:themeShade="80"/>
        </w:rPr>
      </w:pPr>
    </w:p>
    <w:p w14:paraId="6BC565AD" w14:textId="77777777" w:rsidR="00406BE7" w:rsidRPr="003201ED" w:rsidRDefault="00406BE7" w:rsidP="00E47AF1">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Applicants will be informed </w:t>
      </w:r>
      <w:r w:rsidR="00ED1621" w:rsidRPr="003201ED">
        <w:rPr>
          <w:rFonts w:ascii="Arial" w:eastAsiaTheme="minorEastAsia" w:hAnsi="Arial" w:cs="Arial"/>
        </w:rPr>
        <w:t xml:space="preserve">in writing </w:t>
      </w:r>
      <w:r w:rsidRPr="003201ED">
        <w:rPr>
          <w:rFonts w:ascii="Arial" w:eastAsiaTheme="minorEastAsia" w:hAnsi="Arial" w:cs="Arial"/>
        </w:rPr>
        <w:t xml:space="preserve">as to the decision of the school, </w:t>
      </w:r>
      <w:r w:rsidR="00ED1621" w:rsidRPr="003201ED">
        <w:rPr>
          <w:rFonts w:ascii="Arial" w:eastAsiaTheme="minorEastAsia" w:hAnsi="Arial" w:cs="Arial"/>
        </w:rPr>
        <w:t>within the timeline</w:t>
      </w:r>
      <w:r w:rsidRPr="003201ED">
        <w:rPr>
          <w:rFonts w:ascii="Arial" w:eastAsiaTheme="minorEastAsia" w:hAnsi="Arial" w:cs="Arial"/>
        </w:rPr>
        <w:t xml:space="preserve"> outlined in the annual admissions notice. </w:t>
      </w:r>
    </w:p>
    <w:p w14:paraId="62431CDC" w14:textId="77777777" w:rsidR="00406BE7" w:rsidRPr="003201ED" w:rsidRDefault="00406BE7" w:rsidP="00E47AF1">
      <w:pPr>
        <w:autoSpaceDE w:val="0"/>
        <w:autoSpaceDN w:val="0"/>
        <w:adjustRightInd w:val="0"/>
        <w:spacing w:after="0" w:line="240" w:lineRule="auto"/>
        <w:rPr>
          <w:rFonts w:ascii="Arial" w:eastAsiaTheme="minorEastAsia" w:hAnsi="Arial" w:cs="Arial"/>
        </w:rPr>
      </w:pPr>
    </w:p>
    <w:p w14:paraId="3BAE60C5" w14:textId="77777777" w:rsidR="00406BE7" w:rsidRPr="003201ED" w:rsidRDefault="00406BE7" w:rsidP="00E47AF1">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If a student is not offered a place in our school, the reasons why they were not offered a place will be communicated in writing</w:t>
      </w:r>
      <w:r w:rsidR="00ED1621" w:rsidRPr="003201ED">
        <w:rPr>
          <w:rFonts w:ascii="Arial" w:eastAsiaTheme="minorEastAsia" w:hAnsi="Arial" w:cs="Arial"/>
        </w:rPr>
        <w:t xml:space="preserve"> to the applicant</w:t>
      </w:r>
      <w:r w:rsidRPr="003201ED">
        <w:rPr>
          <w:rFonts w:ascii="Arial" w:eastAsiaTheme="minorEastAsia" w:hAnsi="Arial" w:cs="Arial"/>
        </w:rPr>
        <w:t>,</w:t>
      </w:r>
      <w:r w:rsidR="00ED1621" w:rsidRPr="003201ED">
        <w:rPr>
          <w:rFonts w:ascii="Arial" w:eastAsiaTheme="minorEastAsia" w:hAnsi="Arial" w:cs="Arial"/>
        </w:rPr>
        <w:t xml:space="preserve"> including</w:t>
      </w:r>
      <w:r w:rsidR="00481B24" w:rsidRPr="003201ED">
        <w:rPr>
          <w:rFonts w:ascii="Arial" w:eastAsiaTheme="minorEastAsia" w:hAnsi="Arial" w:cs="Arial"/>
        </w:rPr>
        <w:t xml:space="preserve">, where applicable, </w:t>
      </w:r>
      <w:r w:rsidR="00ED1621" w:rsidRPr="003201ED">
        <w:rPr>
          <w:rFonts w:ascii="Arial" w:eastAsiaTheme="minorEastAsia" w:hAnsi="Arial" w:cs="Arial"/>
        </w:rPr>
        <w:t xml:space="preserve">details of </w:t>
      </w:r>
      <w:r w:rsidRPr="003201ED">
        <w:rPr>
          <w:rFonts w:ascii="Arial" w:eastAsiaTheme="minorEastAsia" w:hAnsi="Arial" w:cs="Arial"/>
        </w:rPr>
        <w:t>the student</w:t>
      </w:r>
      <w:r w:rsidR="00ED1621" w:rsidRPr="003201ED">
        <w:rPr>
          <w:rFonts w:ascii="Arial" w:eastAsiaTheme="minorEastAsia" w:hAnsi="Arial" w:cs="Arial"/>
        </w:rPr>
        <w:t>’</w:t>
      </w:r>
      <w:r w:rsidRPr="003201ED">
        <w:rPr>
          <w:rFonts w:ascii="Arial" w:eastAsiaTheme="minorEastAsia" w:hAnsi="Arial" w:cs="Arial"/>
        </w:rPr>
        <w:t xml:space="preserve">s ranking against the selection criteria and </w:t>
      </w:r>
      <w:r w:rsidR="00ED1621" w:rsidRPr="003201ED">
        <w:rPr>
          <w:rFonts w:ascii="Arial" w:eastAsiaTheme="minorEastAsia" w:hAnsi="Arial" w:cs="Arial"/>
        </w:rPr>
        <w:t>details of the student’s place</w:t>
      </w:r>
      <w:r w:rsidRPr="003201ED">
        <w:rPr>
          <w:rFonts w:ascii="Arial" w:eastAsiaTheme="minorEastAsia" w:hAnsi="Arial" w:cs="Arial"/>
        </w:rPr>
        <w:t xml:space="preserve"> on the waiting list for the school y</w:t>
      </w:r>
      <w:r w:rsidR="00322FEE" w:rsidRPr="003201ED">
        <w:rPr>
          <w:rFonts w:ascii="Arial" w:eastAsiaTheme="minorEastAsia" w:hAnsi="Arial" w:cs="Arial"/>
        </w:rPr>
        <w:t xml:space="preserve">ear concerned. </w:t>
      </w:r>
      <w:r w:rsidRPr="003201ED">
        <w:rPr>
          <w:rFonts w:ascii="Arial" w:eastAsiaTheme="minorEastAsia" w:hAnsi="Arial" w:cs="Arial"/>
        </w:rPr>
        <w:t xml:space="preserve"> </w:t>
      </w:r>
    </w:p>
    <w:p w14:paraId="49E398E2" w14:textId="77777777" w:rsidR="00406BE7" w:rsidRPr="003201ED" w:rsidRDefault="00406BE7" w:rsidP="00E47AF1">
      <w:pPr>
        <w:autoSpaceDE w:val="0"/>
        <w:autoSpaceDN w:val="0"/>
        <w:adjustRightInd w:val="0"/>
        <w:spacing w:after="0" w:line="240" w:lineRule="auto"/>
        <w:contextualSpacing/>
        <w:rPr>
          <w:rFonts w:ascii="Arial" w:eastAsiaTheme="minorEastAsia" w:hAnsi="Arial" w:cs="Arial"/>
        </w:rPr>
      </w:pPr>
    </w:p>
    <w:p w14:paraId="751CAD23" w14:textId="77777777" w:rsidR="00406BE7" w:rsidRPr="003201ED" w:rsidRDefault="00ED1621" w:rsidP="00E47AF1">
      <w:pPr>
        <w:autoSpaceDE w:val="0"/>
        <w:autoSpaceDN w:val="0"/>
        <w:adjustRightInd w:val="0"/>
        <w:spacing w:after="0" w:line="240" w:lineRule="auto"/>
        <w:contextualSpacing/>
        <w:rPr>
          <w:rFonts w:ascii="Arial" w:eastAsiaTheme="minorEastAsia" w:hAnsi="Arial" w:cs="Arial"/>
        </w:rPr>
      </w:pPr>
      <w:r w:rsidRPr="003201ED">
        <w:rPr>
          <w:rFonts w:ascii="Arial" w:eastAsiaTheme="minorEastAsia" w:hAnsi="Arial" w:cs="Arial"/>
        </w:rPr>
        <w:t xml:space="preserve">Applicants </w:t>
      </w:r>
      <w:r w:rsidR="00406BE7" w:rsidRPr="003201ED">
        <w:rPr>
          <w:rFonts w:ascii="Arial" w:eastAsiaTheme="minorEastAsia" w:hAnsi="Arial" w:cs="Arial"/>
        </w:rPr>
        <w:t>will be informe</w:t>
      </w:r>
      <w:r w:rsidRPr="003201ED">
        <w:rPr>
          <w:rFonts w:ascii="Arial" w:eastAsiaTheme="minorEastAsia" w:hAnsi="Arial" w:cs="Arial"/>
        </w:rPr>
        <w:t xml:space="preserve">d of the right to seek a review/right of </w:t>
      </w:r>
      <w:r w:rsidR="00406BE7" w:rsidRPr="003201ED">
        <w:rPr>
          <w:rFonts w:ascii="Arial" w:eastAsiaTheme="minorEastAsia" w:hAnsi="Arial" w:cs="Arial"/>
        </w:rPr>
        <w:t xml:space="preserve">appeal of the school’s decision (see </w:t>
      </w:r>
      <w:hyperlink w:anchor="_Reviews/appeals" w:history="1">
        <w:r w:rsidR="00883B35" w:rsidRPr="00883B35">
          <w:rPr>
            <w:rStyle w:val="Hyperlink"/>
            <w:rFonts w:ascii="Arial" w:eastAsiaTheme="minorEastAsia" w:hAnsi="Arial" w:cs="Arial"/>
          </w:rPr>
          <w:t>section 18</w:t>
        </w:r>
      </w:hyperlink>
      <w:r w:rsidR="00883B35">
        <w:rPr>
          <w:rFonts w:ascii="Arial" w:eastAsiaTheme="minorEastAsia" w:hAnsi="Arial" w:cs="Arial"/>
        </w:rPr>
        <w:t xml:space="preserve"> </w:t>
      </w:r>
      <w:r w:rsidR="00406BE7" w:rsidRPr="003201ED">
        <w:rPr>
          <w:rFonts w:ascii="Arial" w:eastAsiaTheme="minorEastAsia" w:hAnsi="Arial" w:cs="Arial"/>
        </w:rPr>
        <w:t>below for further details)</w:t>
      </w:r>
      <w:r w:rsidR="003B6FA7" w:rsidRPr="003201ED">
        <w:rPr>
          <w:rFonts w:ascii="Arial" w:eastAsiaTheme="minorEastAsia" w:hAnsi="Arial" w:cs="Arial"/>
        </w:rPr>
        <w:t>.</w:t>
      </w:r>
    </w:p>
    <w:p w14:paraId="16287F21" w14:textId="77777777" w:rsidR="003B6FA7" w:rsidRPr="003201ED" w:rsidRDefault="003B6FA7" w:rsidP="00406BE7">
      <w:pPr>
        <w:autoSpaceDE w:val="0"/>
        <w:autoSpaceDN w:val="0"/>
        <w:adjustRightInd w:val="0"/>
        <w:spacing w:after="0" w:line="240" w:lineRule="auto"/>
        <w:contextualSpacing/>
        <w:jc w:val="both"/>
        <w:rPr>
          <w:rFonts w:ascii="Arial" w:eastAsiaTheme="minorEastAsia" w:hAnsi="Arial" w:cs="Arial"/>
        </w:rPr>
      </w:pPr>
    </w:p>
    <w:p w14:paraId="5BE93A62" w14:textId="77777777" w:rsidR="00406BE7" w:rsidRPr="003201ED" w:rsidRDefault="00406BE7" w:rsidP="00406BE7">
      <w:pPr>
        <w:spacing w:after="0" w:line="240" w:lineRule="auto"/>
        <w:rPr>
          <w:rFonts w:ascii="Arial" w:eastAsiaTheme="minorEastAsia" w:hAnsi="Arial" w:cs="Arial"/>
          <w:color w:val="385623" w:themeColor="accent6" w:themeShade="80"/>
        </w:rPr>
      </w:pPr>
    </w:p>
    <w:p w14:paraId="1B3725C6" w14:textId="77777777" w:rsidR="00406BE7" w:rsidRPr="00103809" w:rsidRDefault="29630C5C" w:rsidP="29630C5C">
      <w:pPr>
        <w:pStyle w:val="Heading2"/>
        <w:numPr>
          <w:ilvl w:val="0"/>
          <w:numId w:val="34"/>
        </w:numPr>
        <w:rPr>
          <w:rFonts w:ascii="Arial" w:eastAsiaTheme="minorEastAsia" w:hAnsi="Arial" w:cs="Arial"/>
          <w:b/>
          <w:bCs/>
          <w:color w:val="385623" w:themeColor="accent6" w:themeShade="80"/>
          <w:sz w:val="24"/>
          <w:szCs w:val="24"/>
        </w:rPr>
      </w:pPr>
      <w:bookmarkStart w:id="3" w:name="_Acceptance_of_an"/>
      <w:bookmarkEnd w:id="3"/>
      <w:r w:rsidRPr="29630C5C">
        <w:rPr>
          <w:rFonts w:ascii="Arial" w:eastAsiaTheme="minorEastAsia" w:hAnsi="Arial" w:cs="Arial"/>
          <w:b/>
          <w:bCs/>
          <w:color w:val="385623" w:themeColor="accent6" w:themeShade="80"/>
          <w:sz w:val="24"/>
          <w:szCs w:val="24"/>
        </w:rPr>
        <w:t xml:space="preserve"> </w:t>
      </w:r>
      <w:bookmarkStart w:id="4" w:name="_Ref31796919"/>
      <w:r w:rsidRPr="29630C5C">
        <w:rPr>
          <w:rFonts w:ascii="Arial" w:eastAsiaTheme="minorEastAsia" w:hAnsi="Arial" w:cs="Arial"/>
          <w:b/>
          <w:bCs/>
          <w:color w:val="385623" w:themeColor="accent6" w:themeShade="80"/>
          <w:sz w:val="24"/>
          <w:szCs w:val="24"/>
        </w:rPr>
        <w:t>Acceptance of an offer of a place by an applicant</w:t>
      </w:r>
      <w:bookmarkEnd w:id="4"/>
    </w:p>
    <w:p w14:paraId="384BA73E" w14:textId="77777777" w:rsidR="00406BE7" w:rsidRPr="003201ED" w:rsidRDefault="00406BE7" w:rsidP="00406BE7">
      <w:pPr>
        <w:pStyle w:val="ListParagraph"/>
        <w:spacing w:after="0" w:line="240" w:lineRule="auto"/>
        <w:rPr>
          <w:rFonts w:ascii="Arial" w:eastAsiaTheme="minorEastAsia" w:hAnsi="Arial" w:cs="Arial"/>
          <w:b/>
          <w:color w:val="385623" w:themeColor="accent6" w:themeShade="80"/>
        </w:rPr>
      </w:pPr>
    </w:p>
    <w:p w14:paraId="5E9D7E69" w14:textId="3014CB0B" w:rsidR="00406BE7" w:rsidRPr="003201ED" w:rsidRDefault="29630C5C" w:rsidP="29630C5C">
      <w:pPr>
        <w:autoSpaceDE w:val="0"/>
        <w:autoSpaceDN w:val="0"/>
        <w:adjustRightInd w:val="0"/>
        <w:spacing w:after="0" w:line="240" w:lineRule="auto"/>
        <w:rPr>
          <w:rFonts w:ascii="Arial" w:eastAsiaTheme="minorEastAsia" w:hAnsi="Arial" w:cs="Arial"/>
        </w:rPr>
      </w:pPr>
      <w:r w:rsidRPr="29630C5C">
        <w:rPr>
          <w:rFonts w:ascii="Arial" w:eastAsiaTheme="minorEastAsia" w:hAnsi="Arial" w:cs="Arial"/>
        </w:rPr>
        <w:t>In accepting an offer of admission from Barnane National School, you must indicate—</w:t>
      </w:r>
    </w:p>
    <w:p w14:paraId="34B3F2EB" w14:textId="77777777" w:rsidR="00406BE7" w:rsidRPr="003201ED" w:rsidRDefault="00406BE7" w:rsidP="00406BE7">
      <w:pPr>
        <w:autoSpaceDE w:val="0"/>
        <w:autoSpaceDN w:val="0"/>
        <w:adjustRightInd w:val="0"/>
        <w:spacing w:after="0" w:line="240" w:lineRule="auto"/>
        <w:rPr>
          <w:rFonts w:ascii="Arial" w:eastAsiaTheme="minorEastAsia" w:hAnsi="Arial" w:cs="Arial"/>
        </w:rPr>
      </w:pPr>
    </w:p>
    <w:p w14:paraId="48B9EE32" w14:textId="77777777" w:rsidR="00406BE7" w:rsidRPr="003201ED"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(i) whether or not you have accepted an offer of admission for another school or schools. If you have accepted such an offer, you must </w:t>
      </w:r>
      <w:r w:rsidR="00A22884" w:rsidRPr="003201ED">
        <w:rPr>
          <w:rFonts w:ascii="Arial" w:eastAsiaTheme="minorEastAsia" w:hAnsi="Arial" w:cs="Arial"/>
        </w:rPr>
        <w:t xml:space="preserve">also </w:t>
      </w:r>
      <w:r w:rsidRPr="003201ED">
        <w:rPr>
          <w:rFonts w:ascii="Arial" w:eastAsiaTheme="minorEastAsia" w:hAnsi="Arial" w:cs="Arial"/>
        </w:rPr>
        <w:t>provide details of</w:t>
      </w:r>
      <w:r w:rsidR="00A22884" w:rsidRPr="003201ED">
        <w:rPr>
          <w:rFonts w:ascii="Arial" w:eastAsiaTheme="minorEastAsia" w:hAnsi="Arial" w:cs="Arial"/>
        </w:rPr>
        <w:t xml:space="preserve"> the offer or offers concerned and</w:t>
      </w:r>
    </w:p>
    <w:p w14:paraId="7D34F5C7" w14:textId="77777777" w:rsidR="00764262" w:rsidRDefault="00764262" w:rsidP="00406BE7">
      <w:pPr>
        <w:autoSpaceDE w:val="0"/>
        <w:autoSpaceDN w:val="0"/>
        <w:adjustRightInd w:val="0"/>
        <w:spacing w:after="0" w:line="240" w:lineRule="auto"/>
        <w:rPr>
          <w:rFonts w:ascii="Arial" w:eastAsiaTheme="minorEastAsia" w:hAnsi="Arial" w:cs="Arial"/>
        </w:rPr>
      </w:pPr>
    </w:p>
    <w:p w14:paraId="5D810FF7" w14:textId="77777777" w:rsidR="00764262" w:rsidRDefault="00406BE7" w:rsidP="00406BE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(ii) whether or not you have applied for and awaiting confirmation of an offer of admission from another school or schools, and if so, you must provide details of the other school or schools concerned.</w:t>
      </w:r>
    </w:p>
    <w:p w14:paraId="0B4020A7" w14:textId="77777777" w:rsidR="00E47AF1" w:rsidRPr="003201ED" w:rsidRDefault="00E47AF1" w:rsidP="00406BE7">
      <w:pPr>
        <w:autoSpaceDE w:val="0"/>
        <w:autoSpaceDN w:val="0"/>
        <w:adjustRightInd w:val="0"/>
        <w:spacing w:after="0" w:line="240" w:lineRule="auto"/>
        <w:rPr>
          <w:rFonts w:ascii="Arial" w:eastAsiaTheme="minorEastAsia" w:hAnsi="Arial" w:cs="Arial"/>
        </w:rPr>
      </w:pPr>
    </w:p>
    <w:p w14:paraId="3160EE19" w14:textId="77777777" w:rsidR="00ED1621" w:rsidRPr="00103809" w:rsidRDefault="29630C5C" w:rsidP="29630C5C">
      <w:pPr>
        <w:pStyle w:val="Heading2"/>
        <w:numPr>
          <w:ilvl w:val="0"/>
          <w:numId w:val="34"/>
        </w:numP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Circumstances in which offers may not be made or may be withdrawn</w:t>
      </w:r>
    </w:p>
    <w:p w14:paraId="1D7B270A" w14:textId="77777777" w:rsidR="00406BE7" w:rsidRPr="003201ED" w:rsidRDefault="00406BE7" w:rsidP="00406BE7">
      <w:pPr>
        <w:autoSpaceDE w:val="0"/>
        <w:autoSpaceDN w:val="0"/>
        <w:adjustRightInd w:val="0"/>
        <w:spacing w:after="0" w:line="240" w:lineRule="auto"/>
        <w:rPr>
          <w:rFonts w:ascii="Arial" w:eastAsiaTheme="minorEastAsia" w:hAnsi="Arial" w:cs="Arial"/>
          <w:color w:val="385623" w:themeColor="accent6" w:themeShade="80"/>
        </w:rPr>
      </w:pPr>
    </w:p>
    <w:p w14:paraId="3F7B2AA5" w14:textId="7304D8FD" w:rsidR="00406BE7" w:rsidRPr="003201ED" w:rsidRDefault="29630C5C" w:rsidP="29630C5C">
      <w:pPr>
        <w:autoSpaceDE w:val="0"/>
        <w:autoSpaceDN w:val="0"/>
        <w:adjustRightInd w:val="0"/>
        <w:spacing w:after="0" w:line="240" w:lineRule="auto"/>
        <w:rPr>
          <w:rFonts w:ascii="Arial" w:eastAsiaTheme="minorEastAsia" w:hAnsi="Arial" w:cs="Arial"/>
        </w:rPr>
      </w:pPr>
      <w:r w:rsidRPr="29630C5C">
        <w:rPr>
          <w:rFonts w:ascii="Arial" w:eastAsiaTheme="minorEastAsia" w:hAnsi="Arial" w:cs="Arial"/>
        </w:rPr>
        <w:t>An offer of admission may not be made or may be withdrawn by Barnane National School where—</w:t>
      </w:r>
    </w:p>
    <w:p w14:paraId="4A3FCE4A" w14:textId="3268B36B" w:rsidR="29630C5C" w:rsidRDefault="29630C5C" w:rsidP="29630C5C">
      <w:pPr>
        <w:spacing w:after="0" w:line="240" w:lineRule="auto"/>
        <w:rPr>
          <w:rFonts w:ascii="Arial" w:eastAsiaTheme="minorEastAsia" w:hAnsi="Arial" w:cs="Arial"/>
        </w:rPr>
      </w:pPr>
    </w:p>
    <w:p w14:paraId="70DE55E2" w14:textId="77777777" w:rsidR="00406BE7" w:rsidRPr="003201ED" w:rsidRDefault="00406BE7" w:rsidP="00406BE7">
      <w:pPr>
        <w:numPr>
          <w:ilvl w:val="0"/>
          <w:numId w:val="8"/>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it is established that information contained in the application is false or misleading.</w:t>
      </w:r>
    </w:p>
    <w:p w14:paraId="01B64C3B" w14:textId="77777777" w:rsidR="00406BE7" w:rsidRPr="003201ED" w:rsidRDefault="00406BE7" w:rsidP="00406BE7">
      <w:pPr>
        <w:numPr>
          <w:ilvl w:val="0"/>
          <w:numId w:val="8"/>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an applicant fails to confirm acceptance of an offer of admission on or before the date set out in the annual admission notice of the school.</w:t>
      </w:r>
    </w:p>
    <w:p w14:paraId="7B4A0706" w14:textId="77777777" w:rsidR="00406BE7" w:rsidRPr="003201ED" w:rsidRDefault="00406BE7" w:rsidP="00406BE7">
      <w:pPr>
        <w:numPr>
          <w:ilvl w:val="0"/>
          <w:numId w:val="8"/>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14:paraId="120CB00C" w14:textId="77777777" w:rsidR="00121CB2" w:rsidRDefault="00406BE7" w:rsidP="00121CB2">
      <w:pPr>
        <w:numPr>
          <w:ilvl w:val="0"/>
          <w:numId w:val="8"/>
        </w:numPr>
        <w:autoSpaceDE w:val="0"/>
        <w:autoSpaceDN w:val="0"/>
        <w:adjustRightInd w:val="0"/>
        <w:spacing w:after="0" w:line="240" w:lineRule="auto"/>
        <w:ind w:left="851" w:hanging="491"/>
        <w:contextualSpacing/>
        <w:rPr>
          <w:rFonts w:ascii="Arial" w:eastAsiaTheme="minorEastAsia" w:hAnsi="Arial" w:cs="Arial"/>
        </w:rPr>
      </w:pPr>
      <w:r w:rsidRPr="003201ED">
        <w:rPr>
          <w:rFonts w:ascii="Arial" w:eastAsiaTheme="minorEastAsia" w:hAnsi="Arial" w:cs="Arial"/>
        </w:rPr>
        <w:t xml:space="preserve">an applicant has failed to comply with the requirements of ‘acceptance of an offer’ as set out in </w:t>
      </w:r>
      <w:hyperlink w:anchor="_Acceptance_of_an" w:history="1">
        <w:r w:rsidR="00883B35" w:rsidRPr="00883B35">
          <w:rPr>
            <w:rStyle w:val="Hyperlink"/>
            <w:rFonts w:ascii="Arial" w:eastAsiaTheme="minorEastAsia" w:hAnsi="Arial" w:cs="Arial"/>
          </w:rPr>
          <w:t>section 10</w:t>
        </w:r>
      </w:hyperlink>
      <w:r w:rsidR="00883B35">
        <w:rPr>
          <w:rFonts w:ascii="Arial" w:eastAsiaTheme="minorEastAsia" w:hAnsi="Arial" w:cs="Arial"/>
        </w:rPr>
        <w:t xml:space="preserve"> </w:t>
      </w:r>
      <w:r w:rsidRPr="003201ED">
        <w:rPr>
          <w:rFonts w:ascii="Arial" w:eastAsiaTheme="minorEastAsia" w:hAnsi="Arial" w:cs="Arial"/>
        </w:rPr>
        <w:t>above.</w:t>
      </w:r>
    </w:p>
    <w:p w14:paraId="4F904CB7" w14:textId="77777777" w:rsidR="001F69E3" w:rsidRDefault="001F69E3" w:rsidP="001F69E3">
      <w:pPr>
        <w:autoSpaceDE w:val="0"/>
        <w:autoSpaceDN w:val="0"/>
        <w:adjustRightInd w:val="0"/>
        <w:spacing w:after="0" w:line="240" w:lineRule="auto"/>
        <w:ind w:left="851"/>
        <w:contextualSpacing/>
        <w:rPr>
          <w:rFonts w:ascii="Arial" w:eastAsiaTheme="minorEastAsia" w:hAnsi="Arial" w:cs="Arial"/>
        </w:rPr>
      </w:pPr>
    </w:p>
    <w:p w14:paraId="06971CD3" w14:textId="77777777" w:rsidR="00E47AF1" w:rsidRPr="00121CB2" w:rsidRDefault="00E47AF1" w:rsidP="001F69E3">
      <w:pPr>
        <w:autoSpaceDE w:val="0"/>
        <w:autoSpaceDN w:val="0"/>
        <w:adjustRightInd w:val="0"/>
        <w:spacing w:after="0" w:line="240" w:lineRule="auto"/>
        <w:ind w:left="851"/>
        <w:contextualSpacing/>
        <w:rPr>
          <w:rFonts w:ascii="Arial" w:eastAsiaTheme="minorEastAsia" w:hAnsi="Arial" w:cs="Arial"/>
        </w:rPr>
      </w:pPr>
    </w:p>
    <w:p w14:paraId="390C2C28" w14:textId="77777777" w:rsidR="00121CB2" w:rsidRPr="003207E9" w:rsidRDefault="29630C5C" w:rsidP="29630C5C">
      <w:pPr>
        <w:pStyle w:val="Heading2"/>
        <w:numPr>
          <w:ilvl w:val="0"/>
          <w:numId w:val="34"/>
        </w:numP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Sharing of Data with other schools</w:t>
      </w:r>
    </w:p>
    <w:p w14:paraId="2A1F701D" w14:textId="77777777" w:rsidR="00121CB2" w:rsidRPr="00F704E7" w:rsidRDefault="00121CB2" w:rsidP="00E47AF1">
      <w:pPr>
        <w:spacing w:after="0" w:line="240" w:lineRule="auto"/>
        <w:rPr>
          <w:rFonts w:ascii="Arial" w:eastAsiaTheme="minorEastAsia" w:hAnsi="Arial" w:cs="Arial"/>
          <w:b/>
          <w:color w:val="385623" w:themeColor="accent6" w:themeShade="80"/>
        </w:rPr>
      </w:pPr>
    </w:p>
    <w:p w14:paraId="042EDB8D" w14:textId="77777777" w:rsidR="006772A0" w:rsidRDefault="00121CB2" w:rsidP="00E47AF1">
      <w:pPr>
        <w:spacing w:after="0" w:line="240" w:lineRule="auto"/>
        <w:rPr>
          <w:rFonts w:ascii="Arial" w:eastAsiaTheme="minorEastAsia" w:hAnsi="Arial" w:cs="Arial"/>
        </w:rPr>
      </w:pPr>
      <w:r w:rsidRPr="00F704E7">
        <w:rPr>
          <w:rFonts w:ascii="Arial" w:eastAsiaTheme="minorEastAsia" w:hAnsi="Arial" w:cs="Arial"/>
        </w:rPr>
        <w:t xml:space="preserve">Applicants should be aware that section 66(6) of the Education (Admission to Schools) Act 2018 allows for the sharing of </w:t>
      </w:r>
      <w:r w:rsidR="00A2174D" w:rsidRPr="00AE7E94">
        <w:rPr>
          <w:rFonts w:ascii="Arial" w:eastAsiaTheme="minorEastAsia" w:hAnsi="Arial" w:cs="Arial"/>
        </w:rPr>
        <w:t>certain information</w:t>
      </w:r>
      <w:r w:rsidRPr="00AE7E94">
        <w:rPr>
          <w:rFonts w:ascii="Arial" w:eastAsiaTheme="minorEastAsia" w:hAnsi="Arial" w:cs="Arial"/>
        </w:rPr>
        <w:t xml:space="preserve"> </w:t>
      </w:r>
      <w:r w:rsidRPr="00F704E7">
        <w:rPr>
          <w:rFonts w:ascii="Arial" w:eastAsiaTheme="minorEastAsia" w:hAnsi="Arial" w:cs="Arial"/>
        </w:rPr>
        <w:t xml:space="preserve">between schools in order to facilitate the efficient admission of students. </w:t>
      </w:r>
    </w:p>
    <w:p w14:paraId="03EFCA41" w14:textId="77777777" w:rsidR="00121CB2" w:rsidRDefault="00121CB2" w:rsidP="003207E9">
      <w:pPr>
        <w:pStyle w:val="Heading2"/>
        <w:ind w:left="360"/>
        <w:rPr>
          <w:rFonts w:ascii="Arial" w:eastAsiaTheme="minorEastAsia" w:hAnsi="Arial" w:cs="Arial"/>
          <w:b/>
          <w:color w:val="385623" w:themeColor="accent6" w:themeShade="80"/>
          <w:sz w:val="24"/>
          <w:szCs w:val="24"/>
        </w:rPr>
      </w:pPr>
    </w:p>
    <w:p w14:paraId="20CC820B" w14:textId="41E2D049" w:rsidR="00E47AF1" w:rsidRPr="00E47AF1" w:rsidRDefault="29630C5C" w:rsidP="29630C5C">
      <w:pPr>
        <w:jc w:val="both"/>
      </w:pPr>
      <w:r w:rsidRPr="29630C5C">
        <w:rPr>
          <w:rFonts w:ascii="Arial" w:eastAsia="Arial" w:hAnsi="Arial" w:cs="Arial"/>
        </w:rPr>
        <w:t>(i) an application for admission to the school has been received,</w:t>
      </w:r>
    </w:p>
    <w:p w14:paraId="2819E1FF" w14:textId="16C9FABE" w:rsidR="00E47AF1" w:rsidRPr="00E47AF1" w:rsidRDefault="29630C5C" w:rsidP="29630C5C">
      <w:pPr>
        <w:jc w:val="both"/>
      </w:pPr>
      <w:r w:rsidRPr="29630C5C">
        <w:rPr>
          <w:rFonts w:ascii="Arial" w:eastAsia="Arial" w:hAnsi="Arial" w:cs="Arial"/>
        </w:rPr>
        <w:t xml:space="preserve"> </w:t>
      </w:r>
    </w:p>
    <w:p w14:paraId="479A7ACB" w14:textId="65BA850F" w:rsidR="00E47AF1" w:rsidRPr="00E47AF1" w:rsidRDefault="29630C5C" w:rsidP="29630C5C">
      <w:pPr>
        <w:jc w:val="both"/>
      </w:pPr>
      <w:r w:rsidRPr="29630C5C">
        <w:rPr>
          <w:rFonts w:ascii="Arial" w:eastAsia="Arial" w:hAnsi="Arial" w:cs="Arial"/>
        </w:rPr>
        <w:t>(ii) an offer of admission to the school has been made, or</w:t>
      </w:r>
    </w:p>
    <w:p w14:paraId="3CB8FF5A" w14:textId="14CC81DF" w:rsidR="00E47AF1" w:rsidRPr="00E47AF1" w:rsidRDefault="29630C5C" w:rsidP="29630C5C">
      <w:pPr>
        <w:jc w:val="both"/>
      </w:pPr>
      <w:r w:rsidRPr="29630C5C">
        <w:rPr>
          <w:rFonts w:ascii="Arial" w:eastAsia="Arial" w:hAnsi="Arial" w:cs="Arial"/>
        </w:rPr>
        <w:t xml:space="preserve"> </w:t>
      </w:r>
    </w:p>
    <w:p w14:paraId="5566F226" w14:textId="2C84FC50" w:rsidR="00E47AF1" w:rsidRPr="00E47AF1" w:rsidRDefault="29630C5C" w:rsidP="29630C5C">
      <w:pPr>
        <w:jc w:val="both"/>
      </w:pPr>
      <w:r w:rsidRPr="29630C5C">
        <w:rPr>
          <w:rFonts w:ascii="Arial" w:eastAsia="Arial" w:hAnsi="Arial" w:cs="Arial"/>
        </w:rPr>
        <w:t>(iii) an offer of admission to the school has been accepted.</w:t>
      </w:r>
    </w:p>
    <w:p w14:paraId="5F065BF3" w14:textId="5C39EE6E" w:rsidR="00E47AF1" w:rsidRPr="00E47AF1" w:rsidRDefault="29630C5C" w:rsidP="29630C5C">
      <w:pPr>
        <w:jc w:val="both"/>
      </w:pPr>
      <w:r w:rsidRPr="29630C5C">
        <w:rPr>
          <w:rFonts w:ascii="Arial" w:eastAsia="Arial" w:hAnsi="Arial" w:cs="Arial"/>
        </w:rPr>
        <w:t xml:space="preserve"> </w:t>
      </w:r>
    </w:p>
    <w:p w14:paraId="071F9A02" w14:textId="2B8AF16B" w:rsidR="00E47AF1" w:rsidRPr="00E47AF1" w:rsidRDefault="29630C5C" w:rsidP="29630C5C">
      <w:pPr>
        <w:jc w:val="both"/>
      </w:pPr>
      <w:r w:rsidRPr="29630C5C">
        <w:rPr>
          <w:rFonts w:ascii="Arial" w:eastAsia="Arial" w:hAnsi="Arial" w:cs="Arial"/>
        </w:rPr>
        <w:t>The list may include any or all of the following:</w:t>
      </w:r>
    </w:p>
    <w:p w14:paraId="18B10672" w14:textId="108603C1" w:rsidR="00E47AF1" w:rsidRPr="00E47AF1" w:rsidRDefault="00E47AF1" w:rsidP="29630C5C">
      <w:pPr>
        <w:jc w:val="both"/>
      </w:pPr>
      <w:r>
        <w:br/>
      </w:r>
      <w:r w:rsidR="29630C5C" w:rsidRPr="29630C5C">
        <w:rPr>
          <w:rFonts w:ascii="Arial" w:eastAsia="Arial" w:hAnsi="Arial" w:cs="Arial"/>
        </w:rPr>
        <w:t>(i) the date on which an application for admission was received by the school;</w:t>
      </w:r>
    </w:p>
    <w:p w14:paraId="11983EFC" w14:textId="43D00014" w:rsidR="00E47AF1" w:rsidRPr="00E47AF1" w:rsidRDefault="29630C5C" w:rsidP="29630C5C">
      <w:pPr>
        <w:jc w:val="both"/>
      </w:pPr>
      <w:r w:rsidRPr="29630C5C">
        <w:rPr>
          <w:rFonts w:ascii="Arial" w:eastAsia="Arial" w:hAnsi="Arial" w:cs="Arial"/>
        </w:rPr>
        <w:t xml:space="preserve"> </w:t>
      </w:r>
    </w:p>
    <w:p w14:paraId="554F0BE2" w14:textId="50DAB0D9" w:rsidR="00E47AF1" w:rsidRPr="00E47AF1" w:rsidRDefault="29630C5C" w:rsidP="29630C5C">
      <w:pPr>
        <w:jc w:val="both"/>
      </w:pPr>
      <w:r w:rsidRPr="29630C5C">
        <w:rPr>
          <w:rFonts w:ascii="Arial" w:eastAsia="Arial" w:hAnsi="Arial" w:cs="Arial"/>
        </w:rPr>
        <w:t>(ii) the date on which an offer of admission was made by the school;</w:t>
      </w:r>
    </w:p>
    <w:p w14:paraId="2C25FC34" w14:textId="171FE885" w:rsidR="00E47AF1" w:rsidRPr="00E47AF1" w:rsidRDefault="29630C5C" w:rsidP="29630C5C">
      <w:pPr>
        <w:jc w:val="both"/>
      </w:pPr>
      <w:r w:rsidRPr="29630C5C">
        <w:rPr>
          <w:rFonts w:ascii="Arial" w:eastAsia="Arial" w:hAnsi="Arial" w:cs="Arial"/>
        </w:rPr>
        <w:t xml:space="preserve"> </w:t>
      </w:r>
    </w:p>
    <w:p w14:paraId="4D5C0C0C" w14:textId="14106DED" w:rsidR="00E47AF1" w:rsidRPr="00E47AF1" w:rsidRDefault="29630C5C" w:rsidP="29630C5C">
      <w:pPr>
        <w:jc w:val="both"/>
      </w:pPr>
      <w:r w:rsidRPr="29630C5C">
        <w:rPr>
          <w:rFonts w:ascii="Arial" w:eastAsia="Arial" w:hAnsi="Arial" w:cs="Arial"/>
        </w:rPr>
        <w:t>(iii) the date on which an offer of admission was accepted by an applicant;</w:t>
      </w:r>
    </w:p>
    <w:p w14:paraId="54293FB3" w14:textId="3C6DC763" w:rsidR="00E47AF1" w:rsidRPr="00E47AF1" w:rsidRDefault="29630C5C" w:rsidP="29630C5C">
      <w:pPr>
        <w:jc w:val="both"/>
      </w:pPr>
      <w:r w:rsidRPr="29630C5C">
        <w:rPr>
          <w:rFonts w:ascii="Arial" w:eastAsia="Arial" w:hAnsi="Arial" w:cs="Arial"/>
        </w:rPr>
        <w:t xml:space="preserve"> </w:t>
      </w:r>
    </w:p>
    <w:p w14:paraId="4C59F05A" w14:textId="135D4004" w:rsidR="00E47AF1" w:rsidRPr="00E47AF1" w:rsidRDefault="29630C5C" w:rsidP="29630C5C">
      <w:pPr>
        <w:jc w:val="both"/>
      </w:pPr>
      <w:r w:rsidRPr="29630C5C">
        <w:rPr>
          <w:rFonts w:ascii="Arial" w:eastAsia="Arial" w:hAnsi="Arial" w:cs="Arial"/>
        </w:rPr>
        <w:t>(iv) a student’s personal details including his or her name, address, date of birth and personal public service number (within the meaning of section 262 of the Social Welfare Consolidation Act 2005).</w:t>
      </w:r>
    </w:p>
    <w:p w14:paraId="5F96A722" w14:textId="3BFF69A0" w:rsidR="00E47AF1" w:rsidRPr="00E47AF1" w:rsidRDefault="00E47AF1" w:rsidP="29630C5C"/>
    <w:p w14:paraId="1B2057AF" w14:textId="77777777" w:rsidR="00331D27" w:rsidRPr="003207E9" w:rsidRDefault="29630C5C" w:rsidP="29630C5C">
      <w:pPr>
        <w:pStyle w:val="Heading2"/>
        <w:numPr>
          <w:ilvl w:val="0"/>
          <w:numId w:val="34"/>
        </w:numP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Waiting list in the event of oversubscription</w:t>
      </w:r>
    </w:p>
    <w:p w14:paraId="5B95CD12" w14:textId="77777777" w:rsidR="00331D27" w:rsidRPr="003201ED" w:rsidRDefault="00331D27" w:rsidP="00331D27">
      <w:pPr>
        <w:spacing w:after="0" w:line="240" w:lineRule="auto"/>
        <w:ind w:left="709"/>
        <w:contextualSpacing/>
        <w:rPr>
          <w:rFonts w:ascii="Arial" w:eastAsiaTheme="minorEastAsia" w:hAnsi="Arial" w:cs="Arial"/>
          <w:b/>
          <w:color w:val="385623" w:themeColor="accent6" w:themeShade="80"/>
        </w:rPr>
      </w:pPr>
    </w:p>
    <w:p w14:paraId="19867CB5" w14:textId="77777777" w:rsidR="00331D27" w:rsidRPr="003201ED" w:rsidRDefault="00331D27" w:rsidP="00331D27">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In the event of there being more applications to the school year concerned than places available, a waiting list of students whose applications for admission </w:t>
      </w:r>
      <w:r w:rsidR="00D3482E" w:rsidRPr="003201ED">
        <w:rPr>
          <w:rFonts w:ascii="Arial" w:eastAsiaTheme="minorEastAsia" w:hAnsi="Arial" w:cs="Arial"/>
        </w:rPr>
        <w:t xml:space="preserve">to [school name] </w:t>
      </w:r>
      <w:r w:rsidRPr="003201ED">
        <w:rPr>
          <w:rFonts w:ascii="Arial" w:eastAsiaTheme="minorEastAsia" w:hAnsi="Arial" w:cs="Arial"/>
        </w:rPr>
        <w:t xml:space="preserve">were unsuccessful </w:t>
      </w:r>
      <w:r w:rsidR="001F35D0" w:rsidRPr="003201ED">
        <w:rPr>
          <w:rFonts w:ascii="Arial" w:eastAsiaTheme="minorEastAsia" w:hAnsi="Arial" w:cs="Arial"/>
        </w:rPr>
        <w:t xml:space="preserve">due to the school being oversubscribed </w:t>
      </w:r>
      <w:r w:rsidRPr="003201ED">
        <w:rPr>
          <w:rFonts w:ascii="Arial" w:eastAsiaTheme="minorEastAsia" w:hAnsi="Arial" w:cs="Arial"/>
        </w:rPr>
        <w:t>will be compiled and will remain valid for the school year in which admission is being sought.</w:t>
      </w:r>
    </w:p>
    <w:p w14:paraId="5220BBB2" w14:textId="77777777" w:rsidR="00331D27" w:rsidRPr="003201ED" w:rsidRDefault="00331D27" w:rsidP="00331D27">
      <w:pPr>
        <w:autoSpaceDE w:val="0"/>
        <w:autoSpaceDN w:val="0"/>
        <w:adjustRightInd w:val="0"/>
        <w:spacing w:after="0" w:line="240" w:lineRule="auto"/>
        <w:ind w:left="1080"/>
        <w:contextualSpacing/>
        <w:rPr>
          <w:rFonts w:ascii="Arial" w:eastAsiaTheme="minorEastAsia" w:hAnsi="Arial" w:cs="Arial"/>
        </w:rPr>
      </w:pPr>
    </w:p>
    <w:p w14:paraId="1449A3E0" w14:textId="16D16D5E" w:rsidR="00D3482E" w:rsidRPr="003201ED" w:rsidRDefault="29630C5C" w:rsidP="29630C5C">
      <w:pPr>
        <w:autoSpaceDE w:val="0"/>
        <w:autoSpaceDN w:val="0"/>
        <w:adjustRightInd w:val="0"/>
        <w:spacing w:after="0" w:line="240" w:lineRule="auto"/>
        <w:rPr>
          <w:rFonts w:ascii="Arial" w:eastAsiaTheme="minorEastAsia" w:hAnsi="Arial" w:cs="Arial"/>
        </w:rPr>
      </w:pPr>
      <w:r w:rsidRPr="29630C5C">
        <w:rPr>
          <w:rFonts w:ascii="Arial" w:eastAsiaTheme="minorEastAsia" w:hAnsi="Arial" w:cs="Arial"/>
        </w:rPr>
        <w:t xml:space="preserve">Placement on the waiting list of Barnane National School is in the order of priority assigned to the students’ applications after the school has applied the selection criteria in accordance with this admission policy.  </w:t>
      </w:r>
    </w:p>
    <w:p w14:paraId="253FB149" w14:textId="65E47B88" w:rsidR="29630C5C" w:rsidRDefault="29630C5C" w:rsidP="29630C5C">
      <w:pPr>
        <w:spacing w:after="0" w:line="240" w:lineRule="auto"/>
        <w:rPr>
          <w:rFonts w:ascii="Arial" w:eastAsiaTheme="minorEastAsia" w:hAnsi="Arial" w:cs="Arial"/>
        </w:rPr>
      </w:pPr>
    </w:p>
    <w:p w14:paraId="013F245A" w14:textId="54DA9F2D" w:rsidR="29630C5C" w:rsidRDefault="29630C5C" w:rsidP="29630C5C">
      <w:pPr>
        <w:spacing w:after="0" w:line="240" w:lineRule="auto"/>
        <w:rPr>
          <w:rFonts w:ascii="Arial" w:eastAsiaTheme="minorEastAsia" w:hAnsi="Arial" w:cs="Arial"/>
        </w:rPr>
      </w:pPr>
      <w:r w:rsidRPr="29630C5C">
        <w:rPr>
          <w:rFonts w:ascii="Arial" w:eastAsiaTheme="minorEastAsia" w:hAnsi="Arial" w:cs="Arial"/>
        </w:rPr>
        <w:t>Applicants whose applications are received after the closing date, outlined in the Annual Admission Notice, will be placed at the end of the waiting list in order of the date of receipt of the application</w:t>
      </w:r>
    </w:p>
    <w:p w14:paraId="13CB595B" w14:textId="77777777" w:rsidR="00D3482E" w:rsidRPr="003201ED" w:rsidRDefault="00D3482E" w:rsidP="005E4A3E">
      <w:pPr>
        <w:autoSpaceDE w:val="0"/>
        <w:autoSpaceDN w:val="0"/>
        <w:adjustRightInd w:val="0"/>
        <w:spacing w:after="0" w:line="240" w:lineRule="auto"/>
        <w:rPr>
          <w:rFonts w:ascii="Arial" w:eastAsiaTheme="minorEastAsia" w:hAnsi="Arial" w:cs="Arial"/>
        </w:rPr>
      </w:pPr>
    </w:p>
    <w:p w14:paraId="3D95E04B" w14:textId="77777777" w:rsidR="005E4A3E" w:rsidRDefault="005E4A3E" w:rsidP="005E4A3E">
      <w:pPr>
        <w:autoSpaceDE w:val="0"/>
        <w:autoSpaceDN w:val="0"/>
        <w:adjustRightInd w:val="0"/>
        <w:spacing w:after="0" w:line="240" w:lineRule="auto"/>
        <w:rPr>
          <w:rFonts w:ascii="Arial" w:eastAsiaTheme="minorEastAsia" w:hAnsi="Arial" w:cs="Arial"/>
        </w:rPr>
      </w:pPr>
      <w:r w:rsidRPr="003201ED">
        <w:rPr>
          <w:rFonts w:ascii="Arial" w:eastAsiaTheme="minorEastAsia" w:hAnsi="Arial" w:cs="Arial"/>
        </w:rPr>
        <w:t xml:space="preserve">Offers of any subsequent places that become available for and during the school year in relation to which admission is being sought will be made to those students on the waiting list, </w:t>
      </w:r>
      <w:r w:rsidRPr="003201ED">
        <w:rPr>
          <w:rFonts w:ascii="Arial" w:eastAsiaTheme="minorEastAsia" w:hAnsi="Arial" w:cs="Arial"/>
        </w:rPr>
        <w:lastRenderedPageBreak/>
        <w:t>in accordance with the order of priority in relation to which the students have been placed on the list.</w:t>
      </w:r>
    </w:p>
    <w:p w14:paraId="6D9C8D39" w14:textId="77777777" w:rsidR="00E47AF1" w:rsidRPr="003201ED" w:rsidRDefault="00E47AF1" w:rsidP="005E4A3E">
      <w:pPr>
        <w:autoSpaceDE w:val="0"/>
        <w:autoSpaceDN w:val="0"/>
        <w:adjustRightInd w:val="0"/>
        <w:spacing w:after="0" w:line="240" w:lineRule="auto"/>
        <w:rPr>
          <w:rFonts w:ascii="Arial" w:eastAsiaTheme="minorEastAsia" w:hAnsi="Arial" w:cs="Arial"/>
        </w:rPr>
      </w:pPr>
    </w:p>
    <w:p w14:paraId="675E05EE" w14:textId="77777777" w:rsidR="00331D27" w:rsidRDefault="00331D27" w:rsidP="00331D27">
      <w:pPr>
        <w:spacing w:after="0" w:line="240" w:lineRule="auto"/>
        <w:ind w:left="1080"/>
        <w:rPr>
          <w:rFonts w:ascii="Arial" w:eastAsiaTheme="minorEastAsia" w:hAnsi="Arial" w:cs="Arial"/>
        </w:rPr>
      </w:pPr>
    </w:p>
    <w:p w14:paraId="3E6F4A50" w14:textId="77777777" w:rsidR="00331D27" w:rsidRPr="003207E9" w:rsidRDefault="29630C5C" w:rsidP="29630C5C">
      <w:pPr>
        <w:pStyle w:val="Heading2"/>
        <w:numPr>
          <w:ilvl w:val="0"/>
          <w:numId w:val="34"/>
        </w:numPr>
        <w:rPr>
          <w:rFonts w:ascii="Arial" w:eastAsiaTheme="minorEastAsia" w:hAnsi="Arial" w:cs="Arial"/>
          <w:b/>
          <w:bCs/>
          <w:color w:val="385623" w:themeColor="accent6" w:themeShade="80"/>
          <w:sz w:val="24"/>
          <w:szCs w:val="24"/>
        </w:rPr>
      </w:pPr>
      <w:bookmarkStart w:id="5" w:name="_Late_Applications"/>
      <w:bookmarkEnd w:id="5"/>
      <w:r w:rsidRPr="29630C5C">
        <w:rPr>
          <w:rFonts w:ascii="Arial" w:eastAsiaTheme="minorEastAsia" w:hAnsi="Arial" w:cs="Arial"/>
          <w:b/>
          <w:bCs/>
          <w:color w:val="385623" w:themeColor="accent6" w:themeShade="80"/>
          <w:sz w:val="24"/>
          <w:szCs w:val="24"/>
        </w:rPr>
        <w:t>Late Applications</w:t>
      </w:r>
    </w:p>
    <w:p w14:paraId="2FC17F8B" w14:textId="77777777" w:rsidR="006772A0" w:rsidRPr="003201ED" w:rsidRDefault="006772A0" w:rsidP="00331D27">
      <w:pPr>
        <w:spacing w:after="0" w:line="240" w:lineRule="auto"/>
        <w:ind w:left="1080"/>
        <w:contextualSpacing/>
        <w:rPr>
          <w:rFonts w:ascii="Arial" w:eastAsiaTheme="minorEastAsia" w:hAnsi="Arial" w:cs="Arial"/>
          <w:color w:val="385623" w:themeColor="accent6" w:themeShade="80"/>
        </w:rPr>
      </w:pPr>
    </w:p>
    <w:p w14:paraId="27A615F1" w14:textId="0A736AF1" w:rsidR="00331D27" w:rsidRDefault="29630C5C" w:rsidP="29630C5C">
      <w:pPr>
        <w:spacing w:after="0" w:line="240" w:lineRule="auto"/>
        <w:rPr>
          <w:rFonts w:ascii="Arial" w:eastAsiaTheme="minorEastAsia" w:hAnsi="Arial" w:cs="Arial"/>
          <w:strike/>
        </w:rPr>
      </w:pPr>
      <w:r w:rsidRPr="29630C5C">
        <w:rPr>
          <w:rFonts w:ascii="Arial" w:eastAsiaTheme="minorEastAsia" w:hAnsi="Arial" w:cs="Arial"/>
        </w:rPr>
        <w:t>All applications for admission received after the closing date as outlined in the annual admission notice will be considered and decided upon in accordance with our school’s admissions policy, the Education Admissions to School Act 2018 and any regulations made under that Act.</w:t>
      </w:r>
    </w:p>
    <w:p w14:paraId="5539FFB7" w14:textId="1640C475" w:rsidR="29630C5C" w:rsidRDefault="29630C5C" w:rsidP="29630C5C">
      <w:pPr>
        <w:spacing w:after="0" w:line="240" w:lineRule="auto"/>
        <w:rPr>
          <w:rFonts w:ascii="Arial" w:eastAsiaTheme="minorEastAsia" w:hAnsi="Arial" w:cs="Arial"/>
        </w:rPr>
      </w:pPr>
    </w:p>
    <w:p w14:paraId="626BB04C" w14:textId="6B4660FF" w:rsidR="29630C5C" w:rsidRDefault="29630C5C">
      <w:r w:rsidRPr="29630C5C">
        <w:rPr>
          <w:rFonts w:ascii="Arial" w:eastAsia="Arial" w:hAnsi="Arial" w:cs="Arial"/>
        </w:rPr>
        <w:t>Late applicants will be notified of the decision in respect of their application no later than three weeks after the date on which the school received the application.  Late applicants will be offered a place if there is place available.  In the event that there is no place available, the name of the applicant will be added to the waiting list as set out in Section 13.</w:t>
      </w:r>
    </w:p>
    <w:p w14:paraId="0A4F7224" w14:textId="77777777" w:rsidR="006772A0" w:rsidRDefault="006772A0" w:rsidP="00322FEE">
      <w:pPr>
        <w:spacing w:after="0" w:line="240" w:lineRule="auto"/>
        <w:rPr>
          <w:rFonts w:ascii="Arial" w:eastAsiaTheme="minorEastAsia" w:hAnsi="Arial" w:cs="Arial"/>
          <w:strike/>
        </w:rPr>
      </w:pPr>
    </w:p>
    <w:p w14:paraId="5AE48A43" w14:textId="77777777" w:rsidR="00E47AF1" w:rsidRDefault="00E47AF1" w:rsidP="00322FEE">
      <w:pPr>
        <w:spacing w:after="0" w:line="240" w:lineRule="auto"/>
        <w:rPr>
          <w:rFonts w:ascii="Arial" w:eastAsiaTheme="minorEastAsia" w:hAnsi="Arial" w:cs="Arial"/>
          <w:strike/>
        </w:rPr>
      </w:pPr>
    </w:p>
    <w:p w14:paraId="2DC9FD46" w14:textId="77777777" w:rsidR="00331D27" w:rsidRDefault="29630C5C" w:rsidP="29630C5C">
      <w:pPr>
        <w:pStyle w:val="Heading2"/>
        <w:numPr>
          <w:ilvl w:val="0"/>
          <w:numId w:val="34"/>
        </w:numPr>
        <w:rPr>
          <w:rFonts w:ascii="Arial" w:eastAsiaTheme="minorEastAsia" w:hAnsi="Arial" w:cs="Arial"/>
          <w:b/>
          <w:bCs/>
          <w:color w:val="385623" w:themeColor="accent6" w:themeShade="80"/>
          <w:sz w:val="24"/>
          <w:szCs w:val="24"/>
        </w:rPr>
      </w:pPr>
      <w:bookmarkStart w:id="6" w:name="_Procedures_for_admission"/>
      <w:bookmarkStart w:id="7" w:name="_Ref31796632"/>
      <w:bookmarkEnd w:id="6"/>
      <w:r w:rsidRPr="29630C5C">
        <w:rPr>
          <w:rFonts w:ascii="Arial" w:eastAsiaTheme="minorEastAsia" w:hAnsi="Arial" w:cs="Arial"/>
          <w:b/>
          <w:bCs/>
          <w:color w:val="385623" w:themeColor="accent6" w:themeShade="80"/>
          <w:sz w:val="24"/>
          <w:szCs w:val="24"/>
        </w:rPr>
        <w:t>Procedures for admission of students to other years and during the school year</w:t>
      </w:r>
      <w:bookmarkEnd w:id="7"/>
    </w:p>
    <w:p w14:paraId="50F40DEB" w14:textId="77777777" w:rsidR="00E47AF1" w:rsidRPr="009242A4" w:rsidRDefault="00E47AF1" w:rsidP="00E47AF1">
      <w:pPr>
        <w:pStyle w:val="ListParagraph"/>
        <w:spacing w:line="240" w:lineRule="auto"/>
        <w:ind w:left="360"/>
        <w:rPr>
          <w:rFonts w:ascii="Arial" w:eastAsiaTheme="minorEastAsia" w:hAnsi="Arial" w:cs="Arial"/>
          <w:b/>
          <w:color w:val="385623" w:themeColor="accent6" w:themeShade="80"/>
          <w:sz w:val="24"/>
          <w:szCs w:val="24"/>
        </w:rPr>
      </w:pPr>
    </w:p>
    <w:tbl>
      <w:tblPr>
        <w:tblStyle w:val="TableGrid0"/>
        <w:tblW w:w="0" w:type="auto"/>
        <w:tblLook w:val="04A0" w:firstRow="1" w:lastRow="0" w:firstColumn="1" w:lastColumn="0" w:noHBand="0" w:noVBand="1"/>
      </w:tblPr>
      <w:tblGrid>
        <w:gridCol w:w="9016"/>
      </w:tblGrid>
      <w:tr w:rsidR="00E47AF1" w:rsidRPr="003201ED" w14:paraId="37203849" w14:textId="77777777" w:rsidTr="29630C5C">
        <w:trPr>
          <w:trHeight w:val="1937"/>
        </w:trPr>
        <w:tc>
          <w:tcPr>
            <w:tcW w:w="9016" w:type="dxa"/>
            <w:shd w:val="clear" w:color="auto" w:fill="E7E6E6" w:themeFill="background2"/>
          </w:tcPr>
          <w:p w14:paraId="4779C793" w14:textId="77777777" w:rsidR="00E47AF1" w:rsidRPr="003201ED" w:rsidRDefault="00E47AF1" w:rsidP="00912E5D">
            <w:pPr>
              <w:autoSpaceDE w:val="0"/>
              <w:autoSpaceDN w:val="0"/>
              <w:adjustRightInd w:val="0"/>
              <w:rPr>
                <w:rFonts w:ascii="Arial" w:eastAsiaTheme="minorEastAsia" w:hAnsi="Arial" w:cs="Arial"/>
              </w:rPr>
            </w:pPr>
            <w:r w:rsidRPr="003201ED">
              <w:rPr>
                <w:rFonts w:ascii="Arial" w:eastAsiaTheme="minorEastAsia" w:hAnsi="Arial" w:cs="Arial"/>
              </w:rPr>
              <w:t xml:space="preserve">The procedures of the school in relation to the admission of students who are not already admitted to the school to classes or years other than the school’s intake group are as follows: </w:t>
            </w:r>
          </w:p>
          <w:p w14:paraId="77A52294" w14:textId="77777777" w:rsidR="00E47AF1" w:rsidRPr="003201ED" w:rsidRDefault="00E47AF1" w:rsidP="29630C5C">
            <w:pPr>
              <w:autoSpaceDE w:val="0"/>
              <w:autoSpaceDN w:val="0"/>
              <w:adjustRightInd w:val="0"/>
              <w:rPr>
                <w:rFonts w:ascii="Arial" w:eastAsiaTheme="minorEastAsia" w:hAnsi="Arial" w:cs="Arial"/>
                <w:color w:val="385623" w:themeColor="accent6" w:themeShade="80"/>
              </w:rPr>
            </w:pPr>
          </w:p>
          <w:p w14:paraId="4369526C" w14:textId="2DD9069E" w:rsidR="29630C5C" w:rsidRDefault="29630C5C" w:rsidP="29630C5C">
            <w:pPr>
              <w:pStyle w:val="ListParagraph"/>
              <w:numPr>
                <w:ilvl w:val="0"/>
                <w:numId w:val="2"/>
              </w:numPr>
              <w:rPr>
                <w:rFonts w:eastAsiaTheme="minorEastAsia"/>
                <w:color w:val="385623" w:themeColor="accent6" w:themeShade="80"/>
              </w:rPr>
            </w:pPr>
            <w:r w:rsidRPr="29630C5C">
              <w:rPr>
                <w:rFonts w:ascii="Arial" w:eastAsiaTheme="minorEastAsia" w:hAnsi="Arial" w:cs="Arial"/>
                <w:color w:val="385623" w:themeColor="accent6" w:themeShade="80"/>
              </w:rPr>
              <w:t>Applicants for enrolment during the school year will be considered subject to school policy, available space and the provision of information concerning attendance and the child’s eductional progress.</w:t>
            </w:r>
          </w:p>
          <w:p w14:paraId="29EA7468" w14:textId="46D1D427" w:rsidR="29630C5C" w:rsidRDefault="29630C5C" w:rsidP="29630C5C">
            <w:pPr>
              <w:pStyle w:val="ListParagraph"/>
              <w:numPr>
                <w:ilvl w:val="0"/>
                <w:numId w:val="2"/>
              </w:numPr>
              <w:rPr>
                <w:color w:val="385623" w:themeColor="accent6" w:themeShade="80"/>
              </w:rPr>
            </w:pPr>
            <w:r w:rsidRPr="29630C5C">
              <w:rPr>
                <w:rFonts w:ascii="Arial" w:eastAsiaTheme="minorEastAsia" w:hAnsi="Arial" w:cs="Arial"/>
                <w:color w:val="385623" w:themeColor="accent6" w:themeShade="80"/>
              </w:rPr>
              <w:t>Such applications will be dealt with on a case-by-case basis but will normally only be considered for admission on the first day of each new term unless the applicant is newly resident in the area.</w:t>
            </w:r>
          </w:p>
          <w:p w14:paraId="007DCDA8" w14:textId="77777777" w:rsidR="00E47AF1" w:rsidRPr="003201ED" w:rsidRDefault="00E47AF1" w:rsidP="00912E5D">
            <w:pPr>
              <w:autoSpaceDE w:val="0"/>
              <w:autoSpaceDN w:val="0"/>
              <w:adjustRightInd w:val="0"/>
              <w:rPr>
                <w:rFonts w:ascii="Arial" w:eastAsiaTheme="minorEastAsia" w:hAnsi="Arial" w:cs="Arial"/>
                <w:color w:val="385623" w:themeColor="accent6" w:themeShade="80"/>
              </w:rPr>
            </w:pPr>
          </w:p>
          <w:p w14:paraId="450EA2D7" w14:textId="77777777" w:rsidR="00E47AF1" w:rsidRPr="003201ED" w:rsidRDefault="00E47AF1" w:rsidP="00912E5D">
            <w:pPr>
              <w:autoSpaceDE w:val="0"/>
              <w:autoSpaceDN w:val="0"/>
              <w:adjustRightInd w:val="0"/>
              <w:rPr>
                <w:rFonts w:ascii="Arial" w:eastAsiaTheme="minorEastAsia" w:hAnsi="Arial" w:cs="Arial"/>
                <w:color w:val="385623" w:themeColor="accent6" w:themeShade="80"/>
              </w:rPr>
            </w:pPr>
          </w:p>
          <w:p w14:paraId="3DD355C9" w14:textId="77777777" w:rsidR="00E47AF1" w:rsidRPr="003201ED" w:rsidRDefault="00E47AF1" w:rsidP="00912E5D">
            <w:pPr>
              <w:autoSpaceDE w:val="0"/>
              <w:autoSpaceDN w:val="0"/>
              <w:adjustRightInd w:val="0"/>
              <w:rPr>
                <w:rFonts w:ascii="Arial" w:eastAsiaTheme="minorEastAsia" w:hAnsi="Arial" w:cs="Arial"/>
                <w:color w:val="385623" w:themeColor="accent6" w:themeShade="80"/>
              </w:rPr>
            </w:pPr>
          </w:p>
          <w:p w14:paraId="1A81F0B1" w14:textId="77777777" w:rsidR="00E47AF1" w:rsidRPr="003201ED" w:rsidRDefault="00E47AF1" w:rsidP="00912E5D">
            <w:pPr>
              <w:autoSpaceDE w:val="0"/>
              <w:autoSpaceDN w:val="0"/>
              <w:adjustRightInd w:val="0"/>
              <w:rPr>
                <w:rFonts w:ascii="Arial" w:eastAsiaTheme="minorEastAsia" w:hAnsi="Arial" w:cs="Arial"/>
                <w:color w:val="385623" w:themeColor="accent6" w:themeShade="80"/>
              </w:rPr>
            </w:pPr>
          </w:p>
          <w:p w14:paraId="717AAFBA" w14:textId="77777777" w:rsidR="00E47AF1" w:rsidRPr="003201ED" w:rsidRDefault="00E47AF1" w:rsidP="00912E5D">
            <w:pPr>
              <w:autoSpaceDE w:val="0"/>
              <w:autoSpaceDN w:val="0"/>
              <w:adjustRightInd w:val="0"/>
              <w:ind w:firstLine="720"/>
              <w:rPr>
                <w:rFonts w:ascii="Arial" w:eastAsiaTheme="minorEastAsia" w:hAnsi="Arial" w:cs="Arial"/>
                <w:color w:val="385623" w:themeColor="accent6" w:themeShade="80"/>
              </w:rPr>
            </w:pPr>
          </w:p>
        </w:tc>
      </w:tr>
    </w:tbl>
    <w:p w14:paraId="56EE48EE" w14:textId="77777777" w:rsidR="00E47AF1" w:rsidRPr="003201ED" w:rsidRDefault="00E47AF1" w:rsidP="00E47AF1">
      <w:pPr>
        <w:pStyle w:val="ListParagraph"/>
        <w:spacing w:after="0" w:line="240" w:lineRule="auto"/>
        <w:jc w:val="both"/>
        <w:rPr>
          <w:rFonts w:ascii="Arial" w:eastAsiaTheme="minorEastAsia" w:hAnsi="Arial" w:cs="Arial"/>
          <w:b/>
          <w:color w:val="385623" w:themeColor="accent6" w:themeShade="80"/>
        </w:rPr>
      </w:pPr>
    </w:p>
    <w:p w14:paraId="2908EB2C" w14:textId="77777777" w:rsidR="00E47AF1" w:rsidRPr="003201ED" w:rsidRDefault="00E47AF1" w:rsidP="00E47AF1">
      <w:pPr>
        <w:pStyle w:val="ListParagraph"/>
        <w:spacing w:after="0" w:line="240" w:lineRule="auto"/>
        <w:jc w:val="both"/>
        <w:rPr>
          <w:rFonts w:ascii="Arial" w:eastAsiaTheme="minorEastAsia" w:hAnsi="Arial" w:cs="Arial"/>
          <w:b/>
          <w:color w:val="385623" w:themeColor="accent6" w:themeShade="80"/>
        </w:rPr>
      </w:pPr>
    </w:p>
    <w:tbl>
      <w:tblPr>
        <w:tblStyle w:val="TableGrid0"/>
        <w:tblW w:w="0" w:type="auto"/>
        <w:tblInd w:w="-5" w:type="dxa"/>
        <w:tblLook w:val="04A0" w:firstRow="1" w:lastRow="0" w:firstColumn="1" w:lastColumn="0" w:noHBand="0" w:noVBand="1"/>
      </w:tblPr>
      <w:tblGrid>
        <w:gridCol w:w="9021"/>
      </w:tblGrid>
      <w:tr w:rsidR="00E47AF1" w:rsidRPr="003201ED" w14:paraId="630E11D3" w14:textId="77777777" w:rsidTr="69A8B02D">
        <w:tc>
          <w:tcPr>
            <w:tcW w:w="9021" w:type="dxa"/>
            <w:shd w:val="clear" w:color="auto" w:fill="E7E6E6" w:themeFill="background2"/>
          </w:tcPr>
          <w:p w14:paraId="2E63C605" w14:textId="77777777" w:rsidR="00E47AF1" w:rsidRPr="003201ED" w:rsidRDefault="00E47AF1" w:rsidP="00912E5D">
            <w:pPr>
              <w:autoSpaceDE w:val="0"/>
              <w:autoSpaceDN w:val="0"/>
              <w:adjustRightInd w:val="0"/>
              <w:rPr>
                <w:rFonts w:ascii="Arial" w:eastAsiaTheme="minorEastAsia" w:hAnsi="Arial" w:cs="Arial"/>
              </w:rPr>
            </w:pPr>
            <w:r w:rsidRPr="003201ED">
              <w:rPr>
                <w:rFonts w:ascii="Arial" w:eastAsiaTheme="minorEastAsia" w:hAnsi="Arial" w:cs="Arial"/>
              </w:rPr>
              <w:t>The procedures of the school in relation to the admission of</w:t>
            </w:r>
            <w:r w:rsidR="00C7553C">
              <w:rPr>
                <w:rFonts w:ascii="Arial" w:eastAsiaTheme="minorEastAsia" w:hAnsi="Arial" w:cs="Arial"/>
              </w:rPr>
              <w:t xml:space="preserve"> </w:t>
            </w:r>
            <w:r w:rsidRPr="003201ED">
              <w:rPr>
                <w:rFonts w:ascii="Arial" w:eastAsiaTheme="minorEastAsia" w:hAnsi="Arial" w:cs="Arial"/>
              </w:rPr>
              <w:t>students who are not already admitted to the school, after the commencement of the school year in which admission is sought, are as follows:</w:t>
            </w:r>
          </w:p>
          <w:p w14:paraId="121FD38A" w14:textId="77777777" w:rsidR="00E47AF1" w:rsidRPr="003201ED" w:rsidRDefault="00E47AF1" w:rsidP="29630C5C">
            <w:pPr>
              <w:autoSpaceDE w:val="0"/>
              <w:autoSpaceDN w:val="0"/>
              <w:adjustRightInd w:val="0"/>
              <w:rPr>
                <w:rFonts w:ascii="Arial" w:eastAsiaTheme="minorEastAsia" w:hAnsi="Arial" w:cs="Arial"/>
              </w:rPr>
            </w:pPr>
          </w:p>
          <w:p w14:paraId="12BFACA9" w14:textId="5FE6BFFE" w:rsidR="29630C5C" w:rsidRDefault="29630C5C" w:rsidP="29630C5C">
            <w:pPr>
              <w:pStyle w:val="ListParagraph"/>
              <w:numPr>
                <w:ilvl w:val="0"/>
                <w:numId w:val="1"/>
              </w:numPr>
              <w:rPr>
                <w:rFonts w:eastAsiaTheme="minorEastAsia"/>
              </w:rPr>
            </w:pPr>
            <w:r w:rsidRPr="29630C5C">
              <w:rPr>
                <w:rFonts w:ascii="Arial" w:eastAsiaTheme="minorEastAsia" w:hAnsi="Arial" w:cs="Arial"/>
              </w:rPr>
              <w:t>In the event of there being more applications to the school year concerned than places available, a waiting list of students whose applications for admission to Barnane National School were unsuccessful due to the school being oversbscribed will be compiled and will remain valid for the school year in which admission being sought.</w:t>
            </w:r>
          </w:p>
          <w:p w14:paraId="6EA154E2" w14:textId="24AEADF6" w:rsidR="29630C5C" w:rsidRDefault="29630C5C" w:rsidP="29630C5C">
            <w:pPr>
              <w:rPr>
                <w:rFonts w:ascii="Arial" w:eastAsiaTheme="minorEastAsia" w:hAnsi="Arial" w:cs="Arial"/>
              </w:rPr>
            </w:pPr>
          </w:p>
          <w:p w14:paraId="034CDFA9" w14:textId="175FAF16" w:rsidR="29630C5C" w:rsidRDefault="29630C5C" w:rsidP="29630C5C">
            <w:pPr>
              <w:pStyle w:val="ListParagraph"/>
              <w:numPr>
                <w:ilvl w:val="0"/>
                <w:numId w:val="1"/>
              </w:numPr>
              <w:rPr>
                <w:rFonts w:eastAsiaTheme="minorEastAsia"/>
              </w:rPr>
            </w:pPr>
            <w:r w:rsidRPr="29630C5C">
              <w:rPr>
                <w:rFonts w:ascii="Arial" w:eastAsiaTheme="minorEastAsia" w:hAnsi="Arial" w:cs="Arial"/>
              </w:rPr>
              <w:t>Placement on the waiting list of Barnane National School is in the order of priority assigned to the students’ applications after the school has applied the selection criteria in accordance with this admission policy.</w:t>
            </w:r>
          </w:p>
          <w:p w14:paraId="1FE2DD96" w14:textId="77777777" w:rsidR="00E47AF1" w:rsidRPr="003201ED" w:rsidRDefault="00E47AF1" w:rsidP="00912E5D">
            <w:pPr>
              <w:autoSpaceDE w:val="0"/>
              <w:autoSpaceDN w:val="0"/>
              <w:adjustRightInd w:val="0"/>
              <w:rPr>
                <w:rFonts w:ascii="Arial" w:eastAsiaTheme="minorEastAsia" w:hAnsi="Arial" w:cs="Arial"/>
              </w:rPr>
            </w:pPr>
          </w:p>
          <w:p w14:paraId="27357532" w14:textId="77777777" w:rsidR="00E47AF1" w:rsidRPr="003201ED" w:rsidRDefault="00E47AF1" w:rsidP="00912E5D">
            <w:pPr>
              <w:autoSpaceDE w:val="0"/>
              <w:autoSpaceDN w:val="0"/>
              <w:adjustRightInd w:val="0"/>
              <w:rPr>
                <w:rFonts w:ascii="Arial" w:eastAsiaTheme="minorEastAsia" w:hAnsi="Arial" w:cs="Arial"/>
              </w:rPr>
            </w:pPr>
          </w:p>
          <w:p w14:paraId="07F023C8" w14:textId="77777777" w:rsidR="00E47AF1" w:rsidRPr="003201ED" w:rsidRDefault="00E47AF1" w:rsidP="00912E5D">
            <w:pPr>
              <w:autoSpaceDE w:val="0"/>
              <w:autoSpaceDN w:val="0"/>
              <w:adjustRightInd w:val="0"/>
              <w:rPr>
                <w:rFonts w:ascii="Arial" w:eastAsiaTheme="minorEastAsia" w:hAnsi="Arial" w:cs="Arial"/>
              </w:rPr>
            </w:pPr>
          </w:p>
          <w:p w14:paraId="4BDB5498" w14:textId="246CCE46" w:rsidR="00E47AF1" w:rsidRPr="003201ED" w:rsidRDefault="69A8B02D" w:rsidP="29630C5C">
            <w:pPr>
              <w:autoSpaceDE w:val="0"/>
              <w:autoSpaceDN w:val="0"/>
              <w:adjustRightInd w:val="0"/>
              <w:rPr>
                <w:rFonts w:ascii="Arial" w:eastAsiaTheme="minorEastAsia" w:hAnsi="Arial" w:cs="Arial"/>
              </w:rPr>
            </w:pPr>
            <w:r w:rsidRPr="69A8B02D">
              <w:rPr>
                <w:rFonts w:ascii="Arial" w:eastAsiaTheme="minorEastAsia" w:hAnsi="Arial" w:cs="Arial"/>
              </w:rPr>
              <w:lastRenderedPageBreak/>
              <w:t>Junior Infants, with exception of students transferring from another school, may only be admitted to the school prior to 30th September.</w:t>
            </w:r>
          </w:p>
          <w:p w14:paraId="2916C19D" w14:textId="77777777" w:rsidR="00E47AF1" w:rsidRPr="003201ED" w:rsidRDefault="00E47AF1" w:rsidP="00912E5D">
            <w:pPr>
              <w:pStyle w:val="ListParagraph"/>
              <w:ind w:left="0"/>
              <w:jc w:val="both"/>
              <w:rPr>
                <w:rFonts w:ascii="Arial" w:eastAsiaTheme="minorEastAsia" w:hAnsi="Arial" w:cs="Arial"/>
                <w:b/>
                <w:color w:val="385623" w:themeColor="accent6" w:themeShade="80"/>
              </w:rPr>
            </w:pPr>
          </w:p>
          <w:p w14:paraId="74869460" w14:textId="77777777" w:rsidR="00E47AF1" w:rsidRPr="003201ED" w:rsidRDefault="00E47AF1" w:rsidP="00912E5D">
            <w:pPr>
              <w:pStyle w:val="ListParagraph"/>
              <w:ind w:left="0"/>
              <w:jc w:val="both"/>
              <w:rPr>
                <w:rFonts w:ascii="Arial" w:eastAsiaTheme="minorEastAsia" w:hAnsi="Arial" w:cs="Arial"/>
                <w:b/>
                <w:color w:val="385623" w:themeColor="accent6" w:themeShade="80"/>
              </w:rPr>
            </w:pPr>
          </w:p>
        </w:tc>
      </w:tr>
    </w:tbl>
    <w:p w14:paraId="187F57B8" w14:textId="77777777" w:rsidR="00E47AF1" w:rsidRPr="003201ED" w:rsidRDefault="00E47AF1" w:rsidP="00E47AF1">
      <w:pPr>
        <w:pStyle w:val="ListParagraph"/>
        <w:spacing w:after="0" w:line="240" w:lineRule="auto"/>
        <w:jc w:val="both"/>
        <w:rPr>
          <w:rFonts w:ascii="Arial" w:eastAsiaTheme="minorEastAsia" w:hAnsi="Arial" w:cs="Arial"/>
          <w:b/>
          <w:color w:val="385623" w:themeColor="accent6" w:themeShade="80"/>
        </w:rPr>
      </w:pPr>
    </w:p>
    <w:p w14:paraId="54738AF4" w14:textId="77777777" w:rsidR="008A090A" w:rsidRPr="003201ED" w:rsidRDefault="008A090A" w:rsidP="0088352A">
      <w:pPr>
        <w:pStyle w:val="ListParagraph"/>
        <w:autoSpaceDE w:val="0"/>
        <w:autoSpaceDN w:val="0"/>
        <w:adjustRightInd w:val="0"/>
        <w:spacing w:after="0" w:line="240" w:lineRule="auto"/>
        <w:rPr>
          <w:rFonts w:ascii="Arial" w:eastAsiaTheme="minorEastAsia" w:hAnsi="Arial" w:cs="Arial"/>
          <w:b/>
          <w:color w:val="385623" w:themeColor="accent6" w:themeShade="80"/>
        </w:rPr>
      </w:pPr>
    </w:p>
    <w:p w14:paraId="06FBB6A2" w14:textId="77777777" w:rsidR="008A090A" w:rsidRPr="003207E9" w:rsidRDefault="29630C5C" w:rsidP="29630C5C">
      <w:pPr>
        <w:pStyle w:val="Heading2"/>
        <w:numPr>
          <w:ilvl w:val="0"/>
          <w:numId w:val="34"/>
        </w:numPr>
        <w:rPr>
          <w:rFonts w:ascii="Arial" w:eastAsiaTheme="minorEastAsia" w:hAnsi="Arial" w:cs="Arial"/>
          <w:b/>
          <w:bCs/>
          <w:color w:val="385623" w:themeColor="accent6" w:themeShade="80"/>
          <w:sz w:val="24"/>
          <w:szCs w:val="24"/>
        </w:rPr>
      </w:pPr>
      <w:bookmarkStart w:id="8" w:name="_Declaration_in_relation"/>
      <w:bookmarkStart w:id="9" w:name="_Ref31796682"/>
      <w:bookmarkEnd w:id="8"/>
      <w:r w:rsidRPr="29630C5C">
        <w:rPr>
          <w:rFonts w:ascii="Arial" w:eastAsiaTheme="minorEastAsia" w:hAnsi="Arial" w:cs="Arial"/>
          <w:b/>
          <w:bCs/>
          <w:color w:val="385623" w:themeColor="accent6" w:themeShade="80"/>
          <w:sz w:val="24"/>
          <w:szCs w:val="24"/>
        </w:rPr>
        <w:t>Declaration in relation to the non-charging of fees</w:t>
      </w:r>
      <w:bookmarkEnd w:id="9"/>
    </w:p>
    <w:p w14:paraId="46ABBD8F" w14:textId="77777777" w:rsidR="00A52939" w:rsidRDefault="00A52939" w:rsidP="00A52939">
      <w:pPr>
        <w:pStyle w:val="NoSpacing"/>
        <w:rPr>
          <w:rFonts w:ascii="Arial" w:eastAsiaTheme="minorEastAsia" w:hAnsi="Arial" w:cs="Arial"/>
        </w:rPr>
      </w:pPr>
    </w:p>
    <w:p w14:paraId="5F443009" w14:textId="77777777" w:rsidR="00A52939" w:rsidRPr="00A52939" w:rsidRDefault="00A52939" w:rsidP="00A52939">
      <w:pPr>
        <w:pStyle w:val="NoSpacing"/>
        <w:rPr>
          <w:rFonts w:ascii="Arial" w:eastAsiaTheme="minorEastAsia" w:hAnsi="Arial" w:cs="Arial"/>
        </w:rPr>
      </w:pPr>
      <w:r w:rsidRPr="00A52939">
        <w:rPr>
          <w:rFonts w:ascii="Arial" w:eastAsiaTheme="minorEastAsia" w:hAnsi="Arial" w:cs="Arial"/>
        </w:rPr>
        <w:t xml:space="preserve">This rule applies to </w:t>
      </w:r>
      <w:r w:rsidRPr="00A52939">
        <w:rPr>
          <w:rFonts w:ascii="Arial" w:eastAsiaTheme="minorEastAsia" w:hAnsi="Arial" w:cs="Arial"/>
          <w:u w:val="single"/>
        </w:rPr>
        <w:t>all</w:t>
      </w:r>
      <w:r w:rsidRPr="00A52939">
        <w:rPr>
          <w:rFonts w:ascii="Arial" w:eastAsiaTheme="minorEastAsia" w:hAnsi="Arial" w:cs="Arial"/>
        </w:rPr>
        <w:t xml:space="preserve"> schools.</w:t>
      </w:r>
    </w:p>
    <w:p w14:paraId="06BBA33E" w14:textId="77777777" w:rsidR="00A52939" w:rsidRPr="00A52939" w:rsidRDefault="00A52939" w:rsidP="00A52939">
      <w:pPr>
        <w:pStyle w:val="NoSpacing"/>
        <w:rPr>
          <w:i/>
        </w:rPr>
      </w:pPr>
    </w:p>
    <w:p w14:paraId="01AF5FFC" w14:textId="1E688C87" w:rsidR="008A090A" w:rsidRPr="003201ED" w:rsidRDefault="29630C5C" w:rsidP="29630C5C">
      <w:pPr>
        <w:spacing w:line="240" w:lineRule="auto"/>
        <w:jc w:val="both"/>
        <w:rPr>
          <w:rFonts w:ascii="Arial" w:eastAsiaTheme="minorEastAsia" w:hAnsi="Arial" w:cs="Arial"/>
        </w:rPr>
      </w:pPr>
      <w:r w:rsidRPr="29630C5C">
        <w:rPr>
          <w:rFonts w:ascii="Arial" w:eastAsiaTheme="minorEastAsia" w:hAnsi="Arial" w:cs="Arial"/>
        </w:rPr>
        <w:t>The board of Barnane National School or any persons acting on its behalf will not charge fees for or seek payment or contributions (howsoever described) as a condition of-</w:t>
      </w:r>
    </w:p>
    <w:p w14:paraId="114AB38E" w14:textId="77777777" w:rsidR="008A090A" w:rsidRPr="003201ED" w:rsidRDefault="008A090A" w:rsidP="008A090A">
      <w:pPr>
        <w:numPr>
          <w:ilvl w:val="0"/>
          <w:numId w:val="7"/>
        </w:numPr>
        <w:spacing w:line="240" w:lineRule="auto"/>
        <w:ind w:left="426"/>
        <w:contextualSpacing/>
        <w:jc w:val="both"/>
        <w:rPr>
          <w:rFonts w:ascii="Arial" w:eastAsiaTheme="minorEastAsia" w:hAnsi="Arial" w:cs="Arial"/>
        </w:rPr>
      </w:pPr>
      <w:r w:rsidRPr="003201ED">
        <w:rPr>
          <w:rFonts w:ascii="Arial" w:eastAsiaTheme="minorEastAsia" w:hAnsi="Arial" w:cs="Arial"/>
        </w:rPr>
        <w:t>an application for admission of a student to the school, or</w:t>
      </w:r>
    </w:p>
    <w:p w14:paraId="0BB7F259" w14:textId="77777777" w:rsidR="008A090A" w:rsidRPr="003201ED" w:rsidRDefault="008A090A" w:rsidP="008A090A">
      <w:pPr>
        <w:numPr>
          <w:ilvl w:val="0"/>
          <w:numId w:val="7"/>
        </w:numPr>
        <w:spacing w:line="240" w:lineRule="auto"/>
        <w:ind w:left="426"/>
        <w:contextualSpacing/>
        <w:jc w:val="both"/>
        <w:rPr>
          <w:rFonts w:ascii="Arial" w:eastAsiaTheme="minorEastAsia" w:hAnsi="Arial" w:cs="Arial"/>
        </w:rPr>
      </w:pPr>
      <w:r w:rsidRPr="003201ED">
        <w:rPr>
          <w:rFonts w:ascii="Arial" w:eastAsiaTheme="minorEastAsia" w:hAnsi="Arial" w:cs="Arial"/>
        </w:rPr>
        <w:t>the admission or continued enrolment of a student in the school.</w:t>
      </w:r>
    </w:p>
    <w:p w14:paraId="464FCBC1" w14:textId="77777777" w:rsidR="008A090A" w:rsidRPr="003201ED" w:rsidRDefault="008A090A" w:rsidP="008A090A">
      <w:pPr>
        <w:spacing w:after="0" w:line="240" w:lineRule="auto"/>
        <w:jc w:val="both"/>
        <w:rPr>
          <w:rFonts w:ascii="Arial" w:eastAsiaTheme="minorEastAsia" w:hAnsi="Arial" w:cs="Arial"/>
        </w:rPr>
      </w:pPr>
    </w:p>
    <w:p w14:paraId="5C8C6B09" w14:textId="77777777" w:rsidR="0099669A" w:rsidRPr="003207E9" w:rsidRDefault="0099669A" w:rsidP="003207E9">
      <w:pPr>
        <w:pStyle w:val="ListParagraph"/>
        <w:spacing w:after="0" w:line="240" w:lineRule="auto"/>
        <w:ind w:left="360"/>
        <w:jc w:val="both"/>
        <w:rPr>
          <w:rFonts w:ascii="Arial" w:eastAsiaTheme="minorEastAsia" w:hAnsi="Arial" w:cs="Arial"/>
          <w:b/>
          <w:color w:val="385623" w:themeColor="accent6" w:themeShade="80"/>
          <w:sz w:val="24"/>
          <w:szCs w:val="24"/>
        </w:rPr>
      </w:pPr>
    </w:p>
    <w:p w14:paraId="13AB7D4B" w14:textId="77777777" w:rsidR="008A090A" w:rsidRPr="003207E9" w:rsidRDefault="29630C5C" w:rsidP="29630C5C">
      <w:pPr>
        <w:pStyle w:val="Heading2"/>
        <w:numPr>
          <w:ilvl w:val="0"/>
          <w:numId w:val="34"/>
        </w:numPr>
        <w:rPr>
          <w:rFonts w:ascii="Arial" w:eastAsiaTheme="minorEastAsia" w:hAnsi="Arial" w:cs="Arial"/>
          <w:b/>
          <w:bCs/>
          <w:color w:val="385623" w:themeColor="accent6" w:themeShade="80"/>
          <w:sz w:val="24"/>
          <w:szCs w:val="24"/>
        </w:rPr>
      </w:pPr>
      <w:r w:rsidRPr="29630C5C">
        <w:rPr>
          <w:rFonts w:ascii="Arial" w:eastAsiaTheme="minorEastAsia" w:hAnsi="Arial" w:cs="Arial"/>
          <w:b/>
          <w:bCs/>
          <w:color w:val="385623" w:themeColor="accent6" w:themeShade="80"/>
          <w:sz w:val="24"/>
          <w:szCs w:val="24"/>
        </w:rPr>
        <w:t xml:space="preserve"> Arrangements regarding students not attending religious instruction </w:t>
      </w:r>
    </w:p>
    <w:p w14:paraId="0A6959E7" w14:textId="77777777" w:rsidR="008A090A" w:rsidRPr="003201ED" w:rsidRDefault="008A090A" w:rsidP="008A090A">
      <w:pPr>
        <w:spacing w:after="0" w:line="240" w:lineRule="auto"/>
        <w:rPr>
          <w:rFonts w:ascii="Arial" w:eastAsiaTheme="minorEastAsia" w:hAnsi="Arial" w:cs="Arial"/>
          <w:color w:val="0070C0"/>
        </w:rPr>
      </w:pPr>
      <w:r w:rsidRPr="003201ED">
        <w:rPr>
          <w:rFonts w:ascii="Arial" w:eastAsiaTheme="minorEastAsia" w:hAnsi="Arial" w:cs="Arial"/>
          <w:color w:val="0070C0"/>
        </w:rPr>
        <w:t xml:space="preserve"> </w:t>
      </w:r>
    </w:p>
    <w:p w14:paraId="24AFED96" w14:textId="77777777" w:rsidR="008A090A" w:rsidRPr="003201ED" w:rsidRDefault="008A090A" w:rsidP="008A090A">
      <w:pPr>
        <w:spacing w:after="0" w:line="240" w:lineRule="auto"/>
        <w:rPr>
          <w:rFonts w:ascii="Arial" w:eastAsiaTheme="minorEastAsia" w:hAnsi="Arial" w:cs="Arial"/>
        </w:rPr>
      </w:pPr>
      <w:r w:rsidRPr="003201ED">
        <w:rPr>
          <w:rFonts w:ascii="Arial" w:eastAsiaTheme="minorEastAsia" w:hAnsi="Arial" w:cs="Arial"/>
        </w:rPr>
        <w:t>This section must be completed by schools that provide religious instruction to students.</w:t>
      </w:r>
    </w:p>
    <w:p w14:paraId="3382A365" w14:textId="77777777" w:rsidR="008A090A" w:rsidRPr="003201ED" w:rsidRDefault="008A090A" w:rsidP="008A090A">
      <w:pPr>
        <w:spacing w:after="0" w:line="240" w:lineRule="auto"/>
        <w:rPr>
          <w:rFonts w:ascii="Arial" w:eastAsiaTheme="minorEastAsia" w:hAnsi="Arial" w:cs="Arial"/>
          <w:b/>
        </w:rPr>
      </w:pPr>
    </w:p>
    <w:tbl>
      <w:tblPr>
        <w:tblStyle w:val="TableGrid0"/>
        <w:tblW w:w="0" w:type="auto"/>
        <w:tblLook w:val="04A0" w:firstRow="1" w:lastRow="0" w:firstColumn="1" w:lastColumn="0" w:noHBand="0" w:noVBand="1"/>
      </w:tblPr>
      <w:tblGrid>
        <w:gridCol w:w="9016"/>
      </w:tblGrid>
      <w:tr w:rsidR="008A090A" w:rsidRPr="003201ED" w14:paraId="57980745" w14:textId="77777777" w:rsidTr="29630C5C">
        <w:tc>
          <w:tcPr>
            <w:tcW w:w="9016" w:type="dxa"/>
            <w:shd w:val="clear" w:color="auto" w:fill="E7E6E6" w:themeFill="background2"/>
          </w:tcPr>
          <w:p w14:paraId="07FBECCB" w14:textId="0F87D897" w:rsidR="001506F3" w:rsidRDefault="29630C5C" w:rsidP="29630C5C">
            <w:pPr>
              <w:autoSpaceDE w:val="0"/>
              <w:autoSpaceDN w:val="0"/>
              <w:adjustRightInd w:val="0"/>
              <w:spacing w:line="257" w:lineRule="auto"/>
            </w:pPr>
            <w:r w:rsidRPr="29630C5C">
              <w:rPr>
                <w:rFonts w:ascii="Arial" w:eastAsia="Arial" w:hAnsi="Arial" w:cs="Arial"/>
              </w:rPr>
              <w:t>Our school is of a Catholic ethos and, in keeping with that ethos, children of all or no other faith are welcome to apply to this school.</w:t>
            </w:r>
          </w:p>
          <w:p w14:paraId="5FDF1224" w14:textId="5DD9C907" w:rsidR="001506F3" w:rsidRDefault="29630C5C" w:rsidP="29630C5C">
            <w:pPr>
              <w:autoSpaceDE w:val="0"/>
              <w:autoSpaceDN w:val="0"/>
              <w:adjustRightInd w:val="0"/>
              <w:spacing w:line="257" w:lineRule="auto"/>
            </w:pPr>
            <w:r w:rsidRPr="29630C5C">
              <w:rPr>
                <w:rFonts w:ascii="Arial" w:eastAsia="Arial" w:hAnsi="Arial" w:cs="Arial"/>
              </w:rPr>
              <w:t xml:space="preserve"> </w:t>
            </w:r>
          </w:p>
          <w:p w14:paraId="2E69ADFE" w14:textId="79153712" w:rsidR="001506F3" w:rsidRDefault="29630C5C" w:rsidP="29630C5C">
            <w:pPr>
              <w:autoSpaceDE w:val="0"/>
              <w:autoSpaceDN w:val="0"/>
              <w:adjustRightInd w:val="0"/>
              <w:spacing w:line="257" w:lineRule="auto"/>
            </w:pPr>
            <w:r w:rsidRPr="29630C5C">
              <w:rPr>
                <w:rFonts w:ascii="Arial" w:eastAsia="Arial" w:hAnsi="Arial" w:cs="Arial"/>
              </w:rPr>
              <w:t xml:space="preserve">We respect the decision of parents to withdraw their child/children from taking part in the religious education curriculum, religious ceremonies, school Masses, etc.  </w:t>
            </w:r>
          </w:p>
          <w:p w14:paraId="7EF7D56B" w14:textId="3CC9608C" w:rsidR="001506F3" w:rsidRDefault="29630C5C" w:rsidP="29630C5C">
            <w:pPr>
              <w:autoSpaceDE w:val="0"/>
              <w:autoSpaceDN w:val="0"/>
              <w:adjustRightInd w:val="0"/>
              <w:spacing w:line="257" w:lineRule="auto"/>
            </w:pPr>
            <w:r w:rsidRPr="29630C5C">
              <w:rPr>
                <w:rFonts w:ascii="Arial" w:eastAsia="Arial" w:hAnsi="Arial" w:cs="Arial"/>
              </w:rPr>
              <w:t xml:space="preserve"> </w:t>
            </w:r>
          </w:p>
          <w:p w14:paraId="0C94ACEF" w14:textId="67B352C2" w:rsidR="001506F3" w:rsidRDefault="29630C5C" w:rsidP="29630C5C">
            <w:pPr>
              <w:autoSpaceDE w:val="0"/>
              <w:autoSpaceDN w:val="0"/>
              <w:adjustRightInd w:val="0"/>
              <w:spacing w:line="257" w:lineRule="auto"/>
            </w:pPr>
            <w:r w:rsidRPr="29630C5C">
              <w:rPr>
                <w:rFonts w:ascii="Arial" w:eastAsia="Arial" w:hAnsi="Arial" w:cs="Arial"/>
              </w:rPr>
              <w:t>The following are the school’s arrangements for students, where the parent(s)/guardian(s) have requested that the student attend the school without attending religious instruction (etc.) in the school. These arrangements will not result in a reduction in the school day of such students:</w:t>
            </w:r>
          </w:p>
          <w:p w14:paraId="54322901" w14:textId="63C21389" w:rsidR="001506F3" w:rsidRDefault="29630C5C" w:rsidP="29630C5C">
            <w:pPr>
              <w:autoSpaceDE w:val="0"/>
              <w:autoSpaceDN w:val="0"/>
              <w:adjustRightInd w:val="0"/>
              <w:spacing w:line="257" w:lineRule="auto"/>
            </w:pPr>
            <w:r w:rsidRPr="29630C5C">
              <w:rPr>
                <w:rFonts w:ascii="Arial" w:eastAsia="Arial" w:hAnsi="Arial" w:cs="Arial"/>
              </w:rPr>
              <w:t xml:space="preserve"> </w:t>
            </w:r>
          </w:p>
          <w:p w14:paraId="4C4CEA3D" w14:textId="01372962" w:rsidR="001506F3" w:rsidRDefault="29630C5C" w:rsidP="29630C5C">
            <w:pPr>
              <w:autoSpaceDE w:val="0"/>
              <w:autoSpaceDN w:val="0"/>
              <w:adjustRightInd w:val="0"/>
              <w:spacing w:line="257" w:lineRule="auto"/>
            </w:pPr>
            <w:r w:rsidRPr="29630C5C">
              <w:rPr>
                <w:rFonts w:ascii="Arial" w:eastAsia="Arial" w:hAnsi="Arial" w:cs="Arial"/>
              </w:rPr>
              <w:t>A written request should be made to the Principal of the school. A meeting will then be arranged with the parent(s)/guardian(s) of the student, to discuss how the request may be accommodated by the school.</w:t>
            </w:r>
          </w:p>
          <w:p w14:paraId="50895670" w14:textId="77777777" w:rsidR="001506F3" w:rsidRDefault="001506F3" w:rsidP="00F704E7">
            <w:pPr>
              <w:autoSpaceDE w:val="0"/>
              <w:autoSpaceDN w:val="0"/>
              <w:adjustRightInd w:val="0"/>
              <w:rPr>
                <w:rFonts w:ascii="Arial" w:eastAsiaTheme="minorEastAsia" w:hAnsi="Arial" w:cs="Arial"/>
              </w:rPr>
            </w:pPr>
          </w:p>
          <w:p w14:paraId="38C1F859" w14:textId="77777777" w:rsidR="001506F3" w:rsidRDefault="001506F3" w:rsidP="00F704E7">
            <w:pPr>
              <w:autoSpaceDE w:val="0"/>
              <w:autoSpaceDN w:val="0"/>
              <w:adjustRightInd w:val="0"/>
              <w:rPr>
                <w:rFonts w:ascii="Arial" w:eastAsiaTheme="minorEastAsia" w:hAnsi="Arial" w:cs="Arial"/>
              </w:rPr>
            </w:pPr>
          </w:p>
          <w:p w14:paraId="0C8FE7CE" w14:textId="77777777" w:rsidR="00F704E7" w:rsidRPr="003201ED" w:rsidRDefault="00F704E7" w:rsidP="00F704E7">
            <w:pPr>
              <w:autoSpaceDE w:val="0"/>
              <w:autoSpaceDN w:val="0"/>
              <w:adjustRightInd w:val="0"/>
              <w:rPr>
                <w:rFonts w:ascii="Arial" w:eastAsiaTheme="minorEastAsia" w:hAnsi="Arial" w:cs="Arial"/>
                <w:b/>
                <w:color w:val="385623" w:themeColor="accent6" w:themeShade="80"/>
              </w:rPr>
            </w:pPr>
          </w:p>
        </w:tc>
      </w:tr>
    </w:tbl>
    <w:p w14:paraId="1D8AFB4D" w14:textId="77777777" w:rsidR="00406BE7" w:rsidRPr="003207E9" w:rsidRDefault="29630C5C" w:rsidP="29630C5C">
      <w:pPr>
        <w:pStyle w:val="Heading2"/>
        <w:numPr>
          <w:ilvl w:val="0"/>
          <w:numId w:val="34"/>
        </w:numPr>
        <w:ind w:left="426" w:hanging="426"/>
        <w:rPr>
          <w:rFonts w:ascii="Arial" w:eastAsiaTheme="minorEastAsia" w:hAnsi="Arial" w:cs="Arial"/>
          <w:b/>
          <w:bCs/>
          <w:color w:val="385623" w:themeColor="accent6" w:themeShade="80"/>
          <w:sz w:val="24"/>
          <w:szCs w:val="24"/>
        </w:rPr>
      </w:pPr>
      <w:bookmarkStart w:id="10" w:name="_Reviews/appeals"/>
      <w:bookmarkStart w:id="11" w:name="_Ref31796704"/>
      <w:bookmarkEnd w:id="10"/>
      <w:r w:rsidRPr="29630C5C">
        <w:rPr>
          <w:rFonts w:ascii="Arial" w:eastAsiaTheme="minorEastAsia" w:hAnsi="Arial" w:cs="Arial"/>
          <w:b/>
          <w:bCs/>
          <w:color w:val="385623" w:themeColor="accent6" w:themeShade="80"/>
          <w:sz w:val="24"/>
          <w:szCs w:val="24"/>
        </w:rPr>
        <w:t>Reviews/appeals</w:t>
      </w:r>
      <w:bookmarkEnd w:id="11"/>
    </w:p>
    <w:p w14:paraId="41004F19" w14:textId="77777777" w:rsidR="006B04DC" w:rsidRPr="003201ED" w:rsidRDefault="006B04DC" w:rsidP="00406BE7">
      <w:pPr>
        <w:autoSpaceDE w:val="0"/>
        <w:autoSpaceDN w:val="0"/>
        <w:adjustRightInd w:val="0"/>
        <w:spacing w:after="0" w:line="240" w:lineRule="auto"/>
        <w:rPr>
          <w:rFonts w:ascii="Arial" w:eastAsiaTheme="minorEastAsia" w:hAnsi="Arial" w:cs="Arial"/>
          <w:color w:val="0070C0"/>
        </w:rPr>
      </w:pPr>
    </w:p>
    <w:p w14:paraId="6614AD16" w14:textId="77777777" w:rsidR="007168B1" w:rsidRPr="00AD0B5E" w:rsidRDefault="007168B1" w:rsidP="007168B1">
      <w:pPr>
        <w:autoSpaceDE w:val="0"/>
        <w:autoSpaceDN w:val="0"/>
        <w:spacing w:line="240" w:lineRule="auto"/>
        <w:rPr>
          <w:rFonts w:ascii="Arial" w:hAnsi="Arial" w:cs="Arial"/>
          <w:b/>
          <w:bCs/>
          <w:strike/>
          <w:u w:val="single"/>
        </w:rPr>
      </w:pPr>
      <w:r w:rsidRPr="00AD0B5E">
        <w:rPr>
          <w:rFonts w:ascii="Arial" w:hAnsi="Arial" w:cs="Arial"/>
          <w:b/>
          <w:bCs/>
          <w:u w:val="single"/>
        </w:rPr>
        <w:t>Review of decisions by the board of Management</w:t>
      </w:r>
    </w:p>
    <w:p w14:paraId="3A1E5BA1"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The parent of the student, or in the case of a student who has reached the age of 18 years, the student, may request the board to review a decision to refuse admission. Such requests must be made in accordance with Section 29C of the Education Act 1998.    </w:t>
      </w:r>
    </w:p>
    <w:p w14:paraId="3468BB14"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14:paraId="782A5C00"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The board will conduct such reviews in accordance with the requirements of the procedures determined under Section 29B and with section 29C of the Education Act 1998.</w:t>
      </w:r>
    </w:p>
    <w:p w14:paraId="64C14A97"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b/>
          <w:bCs/>
        </w:rPr>
        <w:lastRenderedPageBreak/>
        <w:t xml:space="preserve">Note:  </w:t>
      </w:r>
      <w:r w:rsidRPr="00AD0B5E">
        <w:rPr>
          <w:rFonts w:ascii="Arial" w:hAnsi="Arial" w:cs="Arial"/>
        </w:rPr>
        <w:t xml:space="preserve">Where an applicant has been refused admission due to the school being oversubscribed, the applicant </w:t>
      </w:r>
      <w:r w:rsidRPr="00AD0B5E">
        <w:rPr>
          <w:rFonts w:ascii="Arial" w:hAnsi="Arial" w:cs="Arial"/>
          <w:b/>
          <w:bCs/>
          <w:u w:val="single"/>
        </w:rPr>
        <w:t>must request a review</w:t>
      </w:r>
      <w:r w:rsidRPr="00AD0B5E">
        <w:rPr>
          <w:rFonts w:ascii="Arial" w:hAnsi="Arial" w:cs="Arial"/>
        </w:rPr>
        <w:t xml:space="preserve"> of that decision by the board of management prior to making an appeal under section 29 of the Education Act 1998.</w:t>
      </w:r>
    </w:p>
    <w:p w14:paraId="18F6449A"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Where an applicant has been refused admission due to a reason other than the school being oversubscribed, the applicant </w:t>
      </w:r>
      <w:r w:rsidRPr="00AD0B5E">
        <w:rPr>
          <w:rFonts w:ascii="Arial" w:hAnsi="Arial" w:cs="Arial"/>
          <w:b/>
          <w:bCs/>
          <w:u w:val="single"/>
        </w:rPr>
        <w:t>may request a review</w:t>
      </w:r>
      <w:r w:rsidRPr="00AD0B5E">
        <w:rPr>
          <w:rFonts w:ascii="Arial" w:hAnsi="Arial" w:cs="Arial"/>
        </w:rPr>
        <w:t xml:space="preserve"> of that decision by the board of management prior to making an appeal under section 29 of the Education Act 1998.   </w:t>
      </w:r>
    </w:p>
    <w:p w14:paraId="67C0C651" w14:textId="77777777" w:rsidR="00B37614" w:rsidRDefault="00B37614" w:rsidP="00B37614">
      <w:pPr>
        <w:pStyle w:val="NoSpacing"/>
      </w:pPr>
    </w:p>
    <w:p w14:paraId="0560C508" w14:textId="77777777" w:rsidR="007168B1" w:rsidRPr="00AD0B5E" w:rsidRDefault="007168B1" w:rsidP="007168B1">
      <w:pPr>
        <w:pStyle w:val="NormalWeb"/>
        <w:rPr>
          <w:rFonts w:ascii="Arial" w:hAnsi="Arial" w:cs="Arial"/>
          <w:b/>
          <w:bCs/>
          <w:sz w:val="22"/>
          <w:szCs w:val="22"/>
          <w:u w:val="single"/>
        </w:rPr>
      </w:pPr>
      <w:r w:rsidRPr="00AD0B5E">
        <w:rPr>
          <w:rFonts w:ascii="Arial" w:hAnsi="Arial" w:cs="Arial"/>
          <w:b/>
          <w:bCs/>
          <w:sz w:val="22"/>
          <w:szCs w:val="22"/>
          <w:u w:val="single"/>
        </w:rPr>
        <w:t>Right of appeal</w:t>
      </w:r>
    </w:p>
    <w:p w14:paraId="296491FD"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Under Section 29 of the Education Act 1998, the parent of the student, or in the case of a student who has reached the age of 18 years, the student, may appeal a decision of this school to refuse admission.  </w:t>
      </w:r>
    </w:p>
    <w:p w14:paraId="0294DEB7"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An appeal may be made under Section 29 (1)(c)(i) of the Education Act 1998 where the refusal to admit was due to the school being oversubscribed.</w:t>
      </w:r>
    </w:p>
    <w:p w14:paraId="0B91C713"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An appeal may be made under Section 29 (1)(c)(ii) of the Education Act 1998 where the refusal to admit was due a reason other than the school being oversubscribed.</w:t>
      </w:r>
    </w:p>
    <w:p w14:paraId="5E66C977"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Where an applicant has been refused admission due to the school being oversubscribed, the applicant </w:t>
      </w:r>
      <w:r w:rsidRPr="00AD0B5E">
        <w:rPr>
          <w:rFonts w:ascii="Arial" w:hAnsi="Arial" w:cs="Arial"/>
          <w:b/>
          <w:bCs/>
          <w:u w:val="single"/>
        </w:rPr>
        <w:t>must request a review</w:t>
      </w:r>
      <w:r w:rsidRPr="00AD0B5E">
        <w:rPr>
          <w:rFonts w:ascii="Arial" w:hAnsi="Arial" w:cs="Arial"/>
        </w:rPr>
        <w:t xml:space="preserve"> of that decision by the board of management </w:t>
      </w:r>
      <w:r w:rsidRPr="00AD0B5E">
        <w:rPr>
          <w:rFonts w:ascii="Arial" w:hAnsi="Arial" w:cs="Arial"/>
          <w:b/>
          <w:bCs/>
          <w:u w:val="single"/>
        </w:rPr>
        <w:t>prior to making an appeal</w:t>
      </w:r>
      <w:r w:rsidRPr="00AD0B5E">
        <w:rPr>
          <w:rFonts w:ascii="Arial" w:hAnsi="Arial" w:cs="Arial"/>
        </w:rPr>
        <w:t xml:space="preserve"> under section 29 of the Education Act 1998. (see Review of decisions by the Board of Management)</w:t>
      </w:r>
    </w:p>
    <w:p w14:paraId="6E07AEE1"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 xml:space="preserve">Where an applicant has been refused admission due to a reason other than the school being oversubscribed, the applicant </w:t>
      </w:r>
      <w:r w:rsidRPr="00AD0B5E">
        <w:rPr>
          <w:rFonts w:ascii="Arial" w:hAnsi="Arial" w:cs="Arial"/>
          <w:b/>
          <w:bCs/>
          <w:u w:val="single"/>
        </w:rPr>
        <w:t>may request a review</w:t>
      </w:r>
      <w:r w:rsidRPr="00AD0B5E">
        <w:rPr>
          <w:rFonts w:ascii="Arial" w:hAnsi="Arial" w:cs="Arial"/>
        </w:rPr>
        <w:t xml:space="preserve"> of that decision by the board of management prior to making an appeal under section 29 of the Education Act 1998. (see Review of decisions by the Board of Management)</w:t>
      </w:r>
    </w:p>
    <w:p w14:paraId="430F5444" w14:textId="77777777" w:rsidR="007168B1" w:rsidRPr="00AD0B5E" w:rsidRDefault="007168B1" w:rsidP="007168B1">
      <w:pPr>
        <w:autoSpaceDE w:val="0"/>
        <w:autoSpaceDN w:val="0"/>
        <w:spacing w:line="240" w:lineRule="auto"/>
        <w:rPr>
          <w:rFonts w:ascii="Arial" w:hAnsi="Arial" w:cs="Arial"/>
        </w:rPr>
      </w:pPr>
      <w:r w:rsidRPr="00AD0B5E">
        <w:rPr>
          <w:rFonts w:ascii="Arial" w:hAnsi="Arial" w:cs="Arial"/>
        </w:rPr>
        <w:t>Appeals under Section 29 of the Education Act 1998 will be considered and determined by an independent appeals committee appointed by the Minister for Education and Skills.    </w:t>
      </w:r>
    </w:p>
    <w:p w14:paraId="397C6E05" w14:textId="77777777" w:rsidR="002B7446" w:rsidRPr="00AD0B5E" w:rsidRDefault="29630C5C" w:rsidP="007168B1">
      <w:pPr>
        <w:autoSpaceDE w:val="0"/>
        <w:autoSpaceDN w:val="0"/>
        <w:spacing w:line="240" w:lineRule="auto"/>
        <w:rPr>
          <w:rFonts w:ascii="Arial" w:hAnsi="Arial" w:cs="Arial"/>
        </w:rPr>
      </w:pPr>
      <w:r w:rsidRPr="29630C5C">
        <w:rPr>
          <w:rFonts w:ascii="Arial" w:hAnsi="Arial" w:cs="Arial"/>
        </w:rP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14:paraId="4CCD39F9" w14:textId="3A3EC26B" w:rsidR="29630C5C" w:rsidRDefault="29630C5C" w:rsidP="29630C5C">
      <w:pPr>
        <w:spacing w:line="240" w:lineRule="auto"/>
        <w:rPr>
          <w:rFonts w:ascii="Arial" w:hAnsi="Arial" w:cs="Arial"/>
        </w:rPr>
      </w:pPr>
    </w:p>
    <w:p w14:paraId="5E8A16C4" w14:textId="3822BEC1" w:rsidR="29630C5C" w:rsidRDefault="69A8B02D" w:rsidP="29630C5C">
      <w:pPr>
        <w:spacing w:line="240" w:lineRule="auto"/>
        <w:rPr>
          <w:rFonts w:ascii="Arial" w:hAnsi="Arial" w:cs="Arial"/>
        </w:rPr>
      </w:pPr>
      <w:r w:rsidRPr="69A8B02D">
        <w:rPr>
          <w:rFonts w:ascii="Arial" w:hAnsi="Arial" w:cs="Arial"/>
        </w:rPr>
        <w:t>The policy was ratified by the Board of Management of Barnane National School on 22nd April 2020.</w:t>
      </w:r>
    </w:p>
    <w:p w14:paraId="6F8C8B62" w14:textId="56385DB0" w:rsidR="29630C5C" w:rsidRDefault="29630C5C" w:rsidP="29630C5C">
      <w:pPr>
        <w:spacing w:line="240" w:lineRule="auto"/>
        <w:rPr>
          <w:rFonts w:ascii="Arial" w:hAnsi="Arial" w:cs="Arial"/>
        </w:rPr>
      </w:pPr>
    </w:p>
    <w:p w14:paraId="4367374A" w14:textId="7DB648CD" w:rsidR="29630C5C" w:rsidRDefault="29630C5C" w:rsidP="29630C5C">
      <w:pPr>
        <w:spacing w:line="240" w:lineRule="auto"/>
        <w:rPr>
          <w:rFonts w:ascii="Arial" w:hAnsi="Arial" w:cs="Arial"/>
        </w:rPr>
      </w:pPr>
      <w:r w:rsidRPr="29630C5C">
        <w:rPr>
          <w:rFonts w:ascii="Arial" w:hAnsi="Arial" w:cs="Arial"/>
        </w:rPr>
        <w:t>Mrs. Rosita Callanan</w:t>
      </w:r>
    </w:p>
    <w:p w14:paraId="59CFA4D1" w14:textId="1AAB6178" w:rsidR="29630C5C" w:rsidRDefault="29630C5C" w:rsidP="29630C5C">
      <w:pPr>
        <w:spacing w:line="240" w:lineRule="auto"/>
        <w:rPr>
          <w:rFonts w:ascii="Arial" w:hAnsi="Arial" w:cs="Arial"/>
        </w:rPr>
      </w:pPr>
      <w:r w:rsidRPr="29630C5C">
        <w:rPr>
          <w:rFonts w:ascii="Arial" w:hAnsi="Arial" w:cs="Arial"/>
        </w:rPr>
        <w:t>Chairperson , Board of Management.</w:t>
      </w:r>
    </w:p>
    <w:sectPr w:rsidR="29630C5C" w:rsidSect="00FD471B">
      <w:headerReference w:type="default" r:id="rId8"/>
      <w:footerReference w:type="default" r:id="rId9"/>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4A6A9B" w14:textId="77777777" w:rsidR="00A22DD3" w:rsidRDefault="00A22DD3" w:rsidP="00D8609E">
      <w:pPr>
        <w:spacing w:after="0" w:line="240" w:lineRule="auto"/>
      </w:pPr>
      <w:r>
        <w:separator/>
      </w:r>
    </w:p>
  </w:endnote>
  <w:endnote w:type="continuationSeparator" w:id="0">
    <w:p w14:paraId="0B578C3B" w14:textId="77777777" w:rsidR="00A22DD3" w:rsidRDefault="00A22DD3" w:rsidP="00D86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9502780"/>
      <w:docPartObj>
        <w:docPartGallery w:val="Page Numbers (Bottom of Page)"/>
        <w:docPartUnique/>
      </w:docPartObj>
    </w:sdtPr>
    <w:sdtEndPr>
      <w:rPr>
        <w:noProof/>
      </w:rPr>
    </w:sdtEndPr>
    <w:sdtContent>
      <w:p w14:paraId="3D3D22A9" w14:textId="77777777" w:rsidR="00D8609E" w:rsidRDefault="00D8609E">
        <w:pPr>
          <w:pStyle w:val="Footer"/>
          <w:jc w:val="right"/>
        </w:pPr>
        <w:r>
          <w:fldChar w:fldCharType="begin"/>
        </w:r>
        <w:r>
          <w:instrText xml:space="preserve"> PAGE   \* MERGEFORMAT </w:instrText>
        </w:r>
        <w:r>
          <w:fldChar w:fldCharType="separate"/>
        </w:r>
        <w:r w:rsidR="0034577A">
          <w:rPr>
            <w:noProof/>
          </w:rPr>
          <w:t>1</w:t>
        </w:r>
        <w:r>
          <w:rPr>
            <w:noProof/>
          </w:rPr>
          <w:fldChar w:fldCharType="end"/>
        </w:r>
      </w:p>
    </w:sdtContent>
  </w:sdt>
  <w:p w14:paraId="308D56CC" w14:textId="77777777" w:rsidR="00D8609E" w:rsidRDefault="00D860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D2620" w14:textId="77777777" w:rsidR="00A22DD3" w:rsidRDefault="00A22DD3" w:rsidP="00D8609E">
      <w:pPr>
        <w:spacing w:after="0" w:line="240" w:lineRule="auto"/>
      </w:pPr>
      <w:r>
        <w:separator/>
      </w:r>
    </w:p>
  </w:footnote>
  <w:footnote w:type="continuationSeparator" w:id="0">
    <w:p w14:paraId="1E9D7305" w14:textId="77777777" w:rsidR="00A22DD3" w:rsidRDefault="00A22DD3" w:rsidP="00D860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05"/>
      <w:gridCol w:w="3005"/>
      <w:gridCol w:w="3005"/>
    </w:tblGrid>
    <w:tr w:rsidR="29630C5C" w14:paraId="6DEB655A" w14:textId="77777777" w:rsidTr="29630C5C">
      <w:tc>
        <w:tcPr>
          <w:tcW w:w="3005" w:type="dxa"/>
        </w:tcPr>
        <w:p w14:paraId="1A32EE5C" w14:textId="4C434E13" w:rsidR="29630C5C" w:rsidRDefault="29630C5C" w:rsidP="29630C5C">
          <w:pPr>
            <w:pStyle w:val="Header"/>
            <w:ind w:left="-115"/>
          </w:pPr>
          <w:r>
            <w:t xml:space="preserve">Barnane National School </w:t>
          </w:r>
        </w:p>
      </w:tc>
      <w:tc>
        <w:tcPr>
          <w:tcW w:w="3005" w:type="dxa"/>
        </w:tcPr>
        <w:p w14:paraId="375232BD" w14:textId="065BA227" w:rsidR="29630C5C" w:rsidRDefault="29630C5C" w:rsidP="29630C5C">
          <w:pPr>
            <w:pStyle w:val="Header"/>
            <w:jc w:val="center"/>
          </w:pPr>
        </w:p>
      </w:tc>
      <w:tc>
        <w:tcPr>
          <w:tcW w:w="3005" w:type="dxa"/>
        </w:tcPr>
        <w:p w14:paraId="035E5D86" w14:textId="16684860" w:rsidR="29630C5C" w:rsidRDefault="29630C5C" w:rsidP="29630C5C">
          <w:pPr>
            <w:pStyle w:val="Header"/>
            <w:ind w:right="-115"/>
            <w:jc w:val="right"/>
          </w:pPr>
          <w:r>
            <w:t>School Policy Planning</w:t>
          </w:r>
        </w:p>
      </w:tc>
    </w:tr>
  </w:tbl>
  <w:p w14:paraId="47F4A583" w14:textId="75D0D687" w:rsidR="29630C5C" w:rsidRDefault="29630C5C" w:rsidP="29630C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0071C"/>
    <w:multiLevelType w:val="hybridMultilevel"/>
    <w:tmpl w:val="683424B4"/>
    <w:lvl w:ilvl="0" w:tplc="7102E680">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617879"/>
    <w:multiLevelType w:val="hybridMultilevel"/>
    <w:tmpl w:val="F65EF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B600B9"/>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980257A"/>
    <w:multiLevelType w:val="hybridMultilevel"/>
    <w:tmpl w:val="31D89576"/>
    <w:lvl w:ilvl="0" w:tplc="1809000F">
      <w:start w:val="1"/>
      <w:numFmt w:val="decimal"/>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35B74"/>
    <w:multiLevelType w:val="hybridMultilevel"/>
    <w:tmpl w:val="F0DCC3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5D37E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67244BF"/>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DAD1ADA"/>
    <w:multiLevelType w:val="hybridMultilevel"/>
    <w:tmpl w:val="B76671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C355F2"/>
    <w:multiLevelType w:val="hybridMultilevel"/>
    <w:tmpl w:val="7AA48A28"/>
    <w:lvl w:ilvl="0" w:tplc="1EA61506">
      <w:start w:val="3"/>
      <w:numFmt w:val="decimal"/>
      <w:lvlText w:val="%1)"/>
      <w:lvlJc w:val="left"/>
      <w:pPr>
        <w:ind w:left="720" w:hanging="360"/>
      </w:pPr>
      <w:rPr>
        <w:rFonts w:hint="default"/>
      </w:rPr>
    </w:lvl>
    <w:lvl w:ilvl="1" w:tplc="950EE5DA">
      <w:start w:val="8"/>
      <w:numFmt w:val="decimal"/>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47F64FD"/>
    <w:multiLevelType w:val="hybridMultilevel"/>
    <w:tmpl w:val="0E4A92EC"/>
    <w:lvl w:ilvl="0" w:tplc="66F2D63C">
      <w:start w:val="3"/>
      <w:numFmt w:val="bullet"/>
      <w:lvlText w:val="-"/>
      <w:lvlJc w:val="left"/>
      <w:pPr>
        <w:ind w:left="1080" w:hanging="360"/>
      </w:pPr>
      <w:rPr>
        <w:rFonts w:ascii="TimesNewRomanPSMT" w:eastAsiaTheme="minorHAnsi" w:hAnsi="TimesNewRomanPSMT" w:cs="TimesNewRomanPSMT" w:hint="default"/>
        <w:color w:val="FF000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28DF3453"/>
    <w:multiLevelType w:val="hybridMultilevel"/>
    <w:tmpl w:val="137495E6"/>
    <w:lvl w:ilvl="0" w:tplc="2C3EBF74">
      <w:start w:val="1"/>
      <w:numFmt w:val="decimal"/>
      <w:lvlText w:val="%1."/>
      <w:lvlJc w:val="left"/>
      <w:pPr>
        <w:ind w:left="720" w:hanging="360"/>
      </w:pPr>
    </w:lvl>
    <w:lvl w:ilvl="1" w:tplc="3796D8F6">
      <w:start w:val="1"/>
      <w:numFmt w:val="lowerLetter"/>
      <w:lvlText w:val="%2."/>
      <w:lvlJc w:val="left"/>
      <w:pPr>
        <w:ind w:left="1440" w:hanging="360"/>
      </w:pPr>
    </w:lvl>
    <w:lvl w:ilvl="2" w:tplc="E21CD382">
      <w:start w:val="1"/>
      <w:numFmt w:val="lowerRoman"/>
      <w:lvlText w:val="%3."/>
      <w:lvlJc w:val="right"/>
      <w:pPr>
        <w:ind w:left="2160" w:hanging="180"/>
      </w:pPr>
    </w:lvl>
    <w:lvl w:ilvl="3" w:tplc="C19ACE46">
      <w:start w:val="1"/>
      <w:numFmt w:val="decimal"/>
      <w:lvlText w:val="%4."/>
      <w:lvlJc w:val="left"/>
      <w:pPr>
        <w:ind w:left="2880" w:hanging="360"/>
      </w:pPr>
    </w:lvl>
    <w:lvl w:ilvl="4" w:tplc="D688C32C">
      <w:start w:val="1"/>
      <w:numFmt w:val="lowerLetter"/>
      <w:lvlText w:val="%5."/>
      <w:lvlJc w:val="left"/>
      <w:pPr>
        <w:ind w:left="3600" w:hanging="360"/>
      </w:pPr>
    </w:lvl>
    <w:lvl w:ilvl="5" w:tplc="F0BA919E">
      <w:start w:val="1"/>
      <w:numFmt w:val="lowerRoman"/>
      <w:lvlText w:val="%6."/>
      <w:lvlJc w:val="right"/>
      <w:pPr>
        <w:ind w:left="4320" w:hanging="180"/>
      </w:pPr>
    </w:lvl>
    <w:lvl w:ilvl="6" w:tplc="CF3A87A2">
      <w:start w:val="1"/>
      <w:numFmt w:val="decimal"/>
      <w:lvlText w:val="%7."/>
      <w:lvlJc w:val="left"/>
      <w:pPr>
        <w:ind w:left="5040" w:hanging="360"/>
      </w:pPr>
    </w:lvl>
    <w:lvl w:ilvl="7" w:tplc="B8980CCE">
      <w:start w:val="1"/>
      <w:numFmt w:val="lowerLetter"/>
      <w:lvlText w:val="%8."/>
      <w:lvlJc w:val="left"/>
      <w:pPr>
        <w:ind w:left="5760" w:hanging="360"/>
      </w:pPr>
    </w:lvl>
    <w:lvl w:ilvl="8" w:tplc="9C7E3620">
      <w:start w:val="1"/>
      <w:numFmt w:val="lowerRoman"/>
      <w:lvlText w:val="%9."/>
      <w:lvlJc w:val="right"/>
      <w:pPr>
        <w:ind w:left="6480" w:hanging="180"/>
      </w:pPr>
    </w:lvl>
  </w:abstractNum>
  <w:abstractNum w:abstractNumId="11" w15:restartNumberingAfterBreak="0">
    <w:nsid w:val="2C492676"/>
    <w:multiLevelType w:val="hybridMultilevel"/>
    <w:tmpl w:val="AF18A6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86F2B0B"/>
    <w:multiLevelType w:val="hybridMultilevel"/>
    <w:tmpl w:val="334C3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93A1EA2"/>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376DB1"/>
    <w:multiLevelType w:val="hybridMultilevel"/>
    <w:tmpl w:val="EF28761C"/>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2D10377"/>
    <w:multiLevelType w:val="hybridMultilevel"/>
    <w:tmpl w:val="D99CC81C"/>
    <w:lvl w:ilvl="0" w:tplc="851C2838">
      <w:start w:val="5"/>
      <w:numFmt w:val="decimal"/>
      <w:lvlText w:val="%1."/>
      <w:lvlJc w:val="left"/>
      <w:pPr>
        <w:ind w:left="360" w:hanging="360"/>
      </w:pPr>
      <w:rPr>
        <w:rFonts w:hint="default"/>
        <w:b/>
        <w:color w:val="385623" w:themeColor="accent6" w:themeShade="8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6834A1B"/>
    <w:multiLevelType w:val="hybridMultilevel"/>
    <w:tmpl w:val="5A10AB5C"/>
    <w:lvl w:ilvl="0" w:tplc="6E9E2A84">
      <w:start w:val="1"/>
      <w:numFmt w:val="decimal"/>
      <w:lvlText w:val="%1."/>
      <w:lvlJc w:val="left"/>
      <w:pPr>
        <w:ind w:left="720" w:hanging="360"/>
      </w:pPr>
    </w:lvl>
    <w:lvl w:ilvl="1" w:tplc="840C4DAC">
      <w:start w:val="1"/>
      <w:numFmt w:val="lowerLetter"/>
      <w:lvlText w:val="%2."/>
      <w:lvlJc w:val="left"/>
      <w:pPr>
        <w:ind w:left="1440" w:hanging="360"/>
      </w:pPr>
    </w:lvl>
    <w:lvl w:ilvl="2" w:tplc="47307502">
      <w:start w:val="1"/>
      <w:numFmt w:val="lowerRoman"/>
      <w:lvlText w:val="%3."/>
      <w:lvlJc w:val="right"/>
      <w:pPr>
        <w:ind w:left="2160" w:hanging="180"/>
      </w:pPr>
    </w:lvl>
    <w:lvl w:ilvl="3" w:tplc="3196C5BA">
      <w:start w:val="1"/>
      <w:numFmt w:val="decimal"/>
      <w:lvlText w:val="%4."/>
      <w:lvlJc w:val="left"/>
      <w:pPr>
        <w:ind w:left="2880" w:hanging="360"/>
      </w:pPr>
    </w:lvl>
    <w:lvl w:ilvl="4" w:tplc="F9F26212">
      <w:start w:val="1"/>
      <w:numFmt w:val="lowerLetter"/>
      <w:lvlText w:val="%5."/>
      <w:lvlJc w:val="left"/>
      <w:pPr>
        <w:ind w:left="3600" w:hanging="360"/>
      </w:pPr>
    </w:lvl>
    <w:lvl w:ilvl="5" w:tplc="B3C65470">
      <w:start w:val="1"/>
      <w:numFmt w:val="lowerRoman"/>
      <w:lvlText w:val="%6."/>
      <w:lvlJc w:val="right"/>
      <w:pPr>
        <w:ind w:left="4320" w:hanging="180"/>
      </w:pPr>
    </w:lvl>
    <w:lvl w:ilvl="6" w:tplc="C8C24B1E">
      <w:start w:val="1"/>
      <w:numFmt w:val="decimal"/>
      <w:lvlText w:val="%7."/>
      <w:lvlJc w:val="left"/>
      <w:pPr>
        <w:ind w:left="5040" w:hanging="360"/>
      </w:pPr>
    </w:lvl>
    <w:lvl w:ilvl="7" w:tplc="324CEC1C">
      <w:start w:val="1"/>
      <w:numFmt w:val="lowerLetter"/>
      <w:lvlText w:val="%8."/>
      <w:lvlJc w:val="left"/>
      <w:pPr>
        <w:ind w:left="5760" w:hanging="360"/>
      </w:pPr>
    </w:lvl>
    <w:lvl w:ilvl="8" w:tplc="A058EBB6">
      <w:start w:val="1"/>
      <w:numFmt w:val="lowerRoman"/>
      <w:lvlText w:val="%9."/>
      <w:lvlJc w:val="right"/>
      <w:pPr>
        <w:ind w:left="6480" w:hanging="180"/>
      </w:pPr>
    </w:lvl>
  </w:abstractNum>
  <w:abstractNum w:abstractNumId="17" w15:restartNumberingAfterBreak="0">
    <w:nsid w:val="4937081F"/>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B22237B"/>
    <w:multiLevelType w:val="hybridMultilevel"/>
    <w:tmpl w:val="19146A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F012BDD"/>
    <w:multiLevelType w:val="hybridMultilevel"/>
    <w:tmpl w:val="10144F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0B27B3D"/>
    <w:multiLevelType w:val="hybridMultilevel"/>
    <w:tmpl w:val="E60AC8C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51600B7B"/>
    <w:multiLevelType w:val="hybridMultilevel"/>
    <w:tmpl w:val="4E3CA9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9616A8"/>
    <w:multiLevelType w:val="hybridMultilevel"/>
    <w:tmpl w:val="FBF2314C"/>
    <w:lvl w:ilvl="0" w:tplc="2EF85D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B71508C"/>
    <w:multiLevelType w:val="hybridMultilevel"/>
    <w:tmpl w:val="8458ABAC"/>
    <w:lvl w:ilvl="0" w:tplc="81503A9E">
      <w:start w:val="1"/>
      <w:numFmt w:val="decimal"/>
      <w:lvlText w:val="%1."/>
      <w:lvlJc w:val="left"/>
      <w:pPr>
        <w:ind w:left="720" w:hanging="360"/>
      </w:pPr>
    </w:lvl>
    <w:lvl w:ilvl="1" w:tplc="102E3402">
      <w:start w:val="1"/>
      <w:numFmt w:val="lowerLetter"/>
      <w:lvlText w:val="%2."/>
      <w:lvlJc w:val="left"/>
      <w:pPr>
        <w:ind w:left="1440" w:hanging="360"/>
      </w:pPr>
    </w:lvl>
    <w:lvl w:ilvl="2" w:tplc="7F2AEE66">
      <w:start w:val="1"/>
      <w:numFmt w:val="lowerRoman"/>
      <w:lvlText w:val="%3."/>
      <w:lvlJc w:val="right"/>
      <w:pPr>
        <w:ind w:left="2160" w:hanging="180"/>
      </w:pPr>
    </w:lvl>
    <w:lvl w:ilvl="3" w:tplc="82D6B516">
      <w:start w:val="1"/>
      <w:numFmt w:val="decimal"/>
      <w:lvlText w:val="%4."/>
      <w:lvlJc w:val="left"/>
      <w:pPr>
        <w:ind w:left="2880" w:hanging="360"/>
      </w:pPr>
    </w:lvl>
    <w:lvl w:ilvl="4" w:tplc="C27C8D8C">
      <w:start w:val="1"/>
      <w:numFmt w:val="lowerLetter"/>
      <w:lvlText w:val="%5."/>
      <w:lvlJc w:val="left"/>
      <w:pPr>
        <w:ind w:left="3600" w:hanging="360"/>
      </w:pPr>
    </w:lvl>
    <w:lvl w:ilvl="5" w:tplc="DF4CE3A4">
      <w:start w:val="1"/>
      <w:numFmt w:val="lowerRoman"/>
      <w:lvlText w:val="%6."/>
      <w:lvlJc w:val="right"/>
      <w:pPr>
        <w:ind w:left="4320" w:hanging="180"/>
      </w:pPr>
    </w:lvl>
    <w:lvl w:ilvl="6" w:tplc="C0AE5010">
      <w:start w:val="1"/>
      <w:numFmt w:val="decimal"/>
      <w:lvlText w:val="%7."/>
      <w:lvlJc w:val="left"/>
      <w:pPr>
        <w:ind w:left="5040" w:hanging="360"/>
      </w:pPr>
    </w:lvl>
    <w:lvl w:ilvl="7" w:tplc="C40699B0">
      <w:start w:val="1"/>
      <w:numFmt w:val="lowerLetter"/>
      <w:lvlText w:val="%8."/>
      <w:lvlJc w:val="left"/>
      <w:pPr>
        <w:ind w:left="5760" w:hanging="360"/>
      </w:pPr>
    </w:lvl>
    <w:lvl w:ilvl="8" w:tplc="5E0C8960">
      <w:start w:val="1"/>
      <w:numFmt w:val="lowerRoman"/>
      <w:lvlText w:val="%9."/>
      <w:lvlJc w:val="right"/>
      <w:pPr>
        <w:ind w:left="6480" w:hanging="180"/>
      </w:pPr>
    </w:lvl>
  </w:abstractNum>
  <w:abstractNum w:abstractNumId="24" w15:restartNumberingAfterBreak="0">
    <w:nsid w:val="5B9A7B71"/>
    <w:multiLevelType w:val="hybridMultilevel"/>
    <w:tmpl w:val="93AA4596"/>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DCC12C6"/>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03F2296"/>
    <w:multiLevelType w:val="hybridMultilevel"/>
    <w:tmpl w:val="2A209076"/>
    <w:lvl w:ilvl="0" w:tplc="878EFDFA">
      <w:start w:val="1"/>
      <w:numFmt w:val="decimal"/>
      <w:lvlText w:val="%1."/>
      <w:lvlJc w:val="left"/>
      <w:pPr>
        <w:ind w:left="720" w:hanging="360"/>
      </w:pPr>
    </w:lvl>
    <w:lvl w:ilvl="1" w:tplc="10E21C22">
      <w:start w:val="1"/>
      <w:numFmt w:val="lowerLetter"/>
      <w:lvlText w:val="%2."/>
      <w:lvlJc w:val="left"/>
      <w:pPr>
        <w:ind w:left="1440" w:hanging="360"/>
      </w:pPr>
    </w:lvl>
    <w:lvl w:ilvl="2" w:tplc="B7023F0C">
      <w:start w:val="1"/>
      <w:numFmt w:val="lowerRoman"/>
      <w:lvlText w:val="%3."/>
      <w:lvlJc w:val="right"/>
      <w:pPr>
        <w:ind w:left="2160" w:hanging="180"/>
      </w:pPr>
    </w:lvl>
    <w:lvl w:ilvl="3" w:tplc="12082CA4">
      <w:start w:val="1"/>
      <w:numFmt w:val="decimal"/>
      <w:lvlText w:val="%4."/>
      <w:lvlJc w:val="left"/>
      <w:pPr>
        <w:ind w:left="2880" w:hanging="360"/>
      </w:pPr>
    </w:lvl>
    <w:lvl w:ilvl="4" w:tplc="09CE9FF6">
      <w:start w:val="1"/>
      <w:numFmt w:val="lowerLetter"/>
      <w:lvlText w:val="%5."/>
      <w:lvlJc w:val="left"/>
      <w:pPr>
        <w:ind w:left="3600" w:hanging="360"/>
      </w:pPr>
    </w:lvl>
    <w:lvl w:ilvl="5" w:tplc="4844EB62">
      <w:start w:val="1"/>
      <w:numFmt w:val="lowerRoman"/>
      <w:lvlText w:val="%6."/>
      <w:lvlJc w:val="right"/>
      <w:pPr>
        <w:ind w:left="4320" w:hanging="180"/>
      </w:pPr>
    </w:lvl>
    <w:lvl w:ilvl="6" w:tplc="BC2EAA5E">
      <w:start w:val="1"/>
      <w:numFmt w:val="decimal"/>
      <w:lvlText w:val="%7."/>
      <w:lvlJc w:val="left"/>
      <w:pPr>
        <w:ind w:left="5040" w:hanging="360"/>
      </w:pPr>
    </w:lvl>
    <w:lvl w:ilvl="7" w:tplc="60840A9A">
      <w:start w:val="1"/>
      <w:numFmt w:val="lowerLetter"/>
      <w:lvlText w:val="%8."/>
      <w:lvlJc w:val="left"/>
      <w:pPr>
        <w:ind w:left="5760" w:hanging="360"/>
      </w:pPr>
    </w:lvl>
    <w:lvl w:ilvl="8" w:tplc="3926C380">
      <w:start w:val="1"/>
      <w:numFmt w:val="lowerRoman"/>
      <w:lvlText w:val="%9."/>
      <w:lvlJc w:val="right"/>
      <w:pPr>
        <w:ind w:left="6480" w:hanging="180"/>
      </w:pPr>
    </w:lvl>
  </w:abstractNum>
  <w:abstractNum w:abstractNumId="27" w15:restartNumberingAfterBreak="0">
    <w:nsid w:val="67992237"/>
    <w:multiLevelType w:val="hybridMultilevel"/>
    <w:tmpl w:val="BBF0941A"/>
    <w:lvl w:ilvl="0" w:tplc="4184CE6E">
      <w:start w:val="1"/>
      <w:numFmt w:val="decimal"/>
      <w:lvlText w:val="%1."/>
      <w:lvlJc w:val="left"/>
      <w:pPr>
        <w:ind w:left="720" w:hanging="360"/>
      </w:pPr>
    </w:lvl>
    <w:lvl w:ilvl="1" w:tplc="0C765CEA">
      <w:start w:val="1"/>
      <w:numFmt w:val="lowerLetter"/>
      <w:lvlText w:val="%2."/>
      <w:lvlJc w:val="left"/>
      <w:pPr>
        <w:ind w:left="1440" w:hanging="360"/>
      </w:pPr>
    </w:lvl>
    <w:lvl w:ilvl="2" w:tplc="DCA66F32">
      <w:start w:val="1"/>
      <w:numFmt w:val="lowerRoman"/>
      <w:lvlText w:val="%3."/>
      <w:lvlJc w:val="right"/>
      <w:pPr>
        <w:ind w:left="2160" w:hanging="180"/>
      </w:pPr>
    </w:lvl>
    <w:lvl w:ilvl="3" w:tplc="44840860">
      <w:start w:val="1"/>
      <w:numFmt w:val="decimal"/>
      <w:lvlText w:val="%4."/>
      <w:lvlJc w:val="left"/>
      <w:pPr>
        <w:ind w:left="2880" w:hanging="360"/>
      </w:pPr>
    </w:lvl>
    <w:lvl w:ilvl="4" w:tplc="9D2E9D1A">
      <w:start w:val="1"/>
      <w:numFmt w:val="lowerLetter"/>
      <w:lvlText w:val="%5."/>
      <w:lvlJc w:val="left"/>
      <w:pPr>
        <w:ind w:left="3600" w:hanging="360"/>
      </w:pPr>
    </w:lvl>
    <w:lvl w:ilvl="5" w:tplc="879AAFBC">
      <w:start w:val="1"/>
      <w:numFmt w:val="lowerRoman"/>
      <w:lvlText w:val="%6."/>
      <w:lvlJc w:val="right"/>
      <w:pPr>
        <w:ind w:left="4320" w:hanging="180"/>
      </w:pPr>
    </w:lvl>
    <w:lvl w:ilvl="6" w:tplc="76227844">
      <w:start w:val="1"/>
      <w:numFmt w:val="decimal"/>
      <w:lvlText w:val="%7."/>
      <w:lvlJc w:val="left"/>
      <w:pPr>
        <w:ind w:left="5040" w:hanging="360"/>
      </w:pPr>
    </w:lvl>
    <w:lvl w:ilvl="7" w:tplc="3502FA48">
      <w:start w:val="1"/>
      <w:numFmt w:val="lowerLetter"/>
      <w:lvlText w:val="%8."/>
      <w:lvlJc w:val="left"/>
      <w:pPr>
        <w:ind w:left="5760" w:hanging="360"/>
      </w:pPr>
    </w:lvl>
    <w:lvl w:ilvl="8" w:tplc="667E8326">
      <w:start w:val="1"/>
      <w:numFmt w:val="lowerRoman"/>
      <w:lvlText w:val="%9."/>
      <w:lvlJc w:val="right"/>
      <w:pPr>
        <w:ind w:left="6480" w:hanging="180"/>
      </w:pPr>
    </w:lvl>
  </w:abstractNum>
  <w:abstractNum w:abstractNumId="28" w15:restartNumberingAfterBreak="0">
    <w:nsid w:val="69577B89"/>
    <w:multiLevelType w:val="hybridMultilevel"/>
    <w:tmpl w:val="FA321DC4"/>
    <w:lvl w:ilvl="0" w:tplc="C588A0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3D6CA452">
      <w:start w:val="1"/>
      <w:numFmt w:val="decimal"/>
      <w:lvlText w:val="%4."/>
      <w:lvlJc w:val="left"/>
      <w:pPr>
        <w:ind w:left="360" w:hanging="360"/>
      </w:pPr>
      <w:rPr>
        <w:b/>
      </w:r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9" w15:restartNumberingAfterBreak="0">
    <w:nsid w:val="698A206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C721CCC"/>
    <w:multiLevelType w:val="hybridMultilevel"/>
    <w:tmpl w:val="1130BF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1CA282A"/>
    <w:multiLevelType w:val="hybridMultilevel"/>
    <w:tmpl w:val="7C401E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56903BF"/>
    <w:multiLevelType w:val="hybridMultilevel"/>
    <w:tmpl w:val="BEB264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6AE51C8"/>
    <w:multiLevelType w:val="hybridMultilevel"/>
    <w:tmpl w:val="BD329BD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6"/>
  </w:num>
  <w:num w:numId="2">
    <w:abstractNumId w:val="10"/>
  </w:num>
  <w:num w:numId="3">
    <w:abstractNumId w:val="27"/>
  </w:num>
  <w:num w:numId="4">
    <w:abstractNumId w:val="23"/>
  </w:num>
  <w:num w:numId="5">
    <w:abstractNumId w:val="26"/>
  </w:num>
  <w:num w:numId="6">
    <w:abstractNumId w:val="32"/>
  </w:num>
  <w:num w:numId="7">
    <w:abstractNumId w:val="28"/>
  </w:num>
  <w:num w:numId="8">
    <w:abstractNumId w:val="22"/>
  </w:num>
  <w:num w:numId="9">
    <w:abstractNumId w:val="3"/>
  </w:num>
  <w:num w:numId="10">
    <w:abstractNumId w:val="15"/>
  </w:num>
  <w:num w:numId="11">
    <w:abstractNumId w:val="21"/>
  </w:num>
  <w:num w:numId="12">
    <w:abstractNumId w:val="33"/>
  </w:num>
  <w:num w:numId="13">
    <w:abstractNumId w:val="8"/>
  </w:num>
  <w:num w:numId="14">
    <w:abstractNumId w:val="12"/>
  </w:num>
  <w:num w:numId="15">
    <w:abstractNumId w:val="19"/>
  </w:num>
  <w:num w:numId="16">
    <w:abstractNumId w:val="31"/>
  </w:num>
  <w:num w:numId="17">
    <w:abstractNumId w:val="1"/>
  </w:num>
  <w:num w:numId="18">
    <w:abstractNumId w:val="7"/>
  </w:num>
  <w:num w:numId="19">
    <w:abstractNumId w:val="2"/>
  </w:num>
  <w:num w:numId="20">
    <w:abstractNumId w:val="24"/>
  </w:num>
  <w:num w:numId="21">
    <w:abstractNumId w:val="18"/>
  </w:num>
  <w:num w:numId="22">
    <w:abstractNumId w:val="14"/>
  </w:num>
  <w:num w:numId="23">
    <w:abstractNumId w:val="17"/>
  </w:num>
  <w:num w:numId="24">
    <w:abstractNumId w:val="0"/>
  </w:num>
  <w:num w:numId="25">
    <w:abstractNumId w:val="6"/>
  </w:num>
  <w:num w:numId="26">
    <w:abstractNumId w:val="13"/>
  </w:num>
  <w:num w:numId="27">
    <w:abstractNumId w:val="9"/>
  </w:num>
  <w:num w:numId="28">
    <w:abstractNumId w:val="29"/>
  </w:num>
  <w:num w:numId="29">
    <w:abstractNumId w:val="5"/>
  </w:num>
  <w:num w:numId="30">
    <w:abstractNumId w:val="4"/>
  </w:num>
  <w:num w:numId="31">
    <w:abstractNumId w:val="25"/>
  </w:num>
  <w:num w:numId="32">
    <w:abstractNumId w:val="11"/>
  </w:num>
  <w:num w:numId="33">
    <w:abstractNumId w:val="3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446"/>
    <w:rsid w:val="00020EF0"/>
    <w:rsid w:val="0004443A"/>
    <w:rsid w:val="000B7779"/>
    <w:rsid w:val="000F60D9"/>
    <w:rsid w:val="0010107F"/>
    <w:rsid w:val="00103809"/>
    <w:rsid w:val="00121CB2"/>
    <w:rsid w:val="00140B66"/>
    <w:rsid w:val="001506F3"/>
    <w:rsid w:val="00176E00"/>
    <w:rsid w:val="00187259"/>
    <w:rsid w:val="001F35D0"/>
    <w:rsid w:val="001F69E3"/>
    <w:rsid w:val="00212DB7"/>
    <w:rsid w:val="0022569A"/>
    <w:rsid w:val="00242266"/>
    <w:rsid w:val="002604F2"/>
    <w:rsid w:val="00281905"/>
    <w:rsid w:val="00285D92"/>
    <w:rsid w:val="0029545D"/>
    <w:rsid w:val="002955C2"/>
    <w:rsid w:val="002A3283"/>
    <w:rsid w:val="002A5A58"/>
    <w:rsid w:val="002B7446"/>
    <w:rsid w:val="003201ED"/>
    <w:rsid w:val="003207E9"/>
    <w:rsid w:val="00321C41"/>
    <w:rsid w:val="00322FEE"/>
    <w:rsid w:val="00331D27"/>
    <w:rsid w:val="0034577A"/>
    <w:rsid w:val="00353220"/>
    <w:rsid w:val="00355203"/>
    <w:rsid w:val="00374405"/>
    <w:rsid w:val="003763CE"/>
    <w:rsid w:val="00383207"/>
    <w:rsid w:val="003857A6"/>
    <w:rsid w:val="00387361"/>
    <w:rsid w:val="003B6D4E"/>
    <w:rsid w:val="003B6FA7"/>
    <w:rsid w:val="003D07DD"/>
    <w:rsid w:val="003D39A4"/>
    <w:rsid w:val="00406BE7"/>
    <w:rsid w:val="00435AE7"/>
    <w:rsid w:val="00436C55"/>
    <w:rsid w:val="00481B24"/>
    <w:rsid w:val="004B2EA4"/>
    <w:rsid w:val="004B73DA"/>
    <w:rsid w:val="004C42A0"/>
    <w:rsid w:val="004E5691"/>
    <w:rsid w:val="004F4AA6"/>
    <w:rsid w:val="005267A9"/>
    <w:rsid w:val="005578B8"/>
    <w:rsid w:val="00566AE4"/>
    <w:rsid w:val="00567B36"/>
    <w:rsid w:val="005E0069"/>
    <w:rsid w:val="005E4A3E"/>
    <w:rsid w:val="005F2964"/>
    <w:rsid w:val="005F777B"/>
    <w:rsid w:val="00616C76"/>
    <w:rsid w:val="00622DA6"/>
    <w:rsid w:val="00641946"/>
    <w:rsid w:val="00643A64"/>
    <w:rsid w:val="00654A94"/>
    <w:rsid w:val="006564ED"/>
    <w:rsid w:val="00674255"/>
    <w:rsid w:val="006772A0"/>
    <w:rsid w:val="006830EB"/>
    <w:rsid w:val="006A56BF"/>
    <w:rsid w:val="006B04DC"/>
    <w:rsid w:val="006C4814"/>
    <w:rsid w:val="006E2BF6"/>
    <w:rsid w:val="00704015"/>
    <w:rsid w:val="00713FE9"/>
    <w:rsid w:val="007168B1"/>
    <w:rsid w:val="00742D69"/>
    <w:rsid w:val="007505E5"/>
    <w:rsid w:val="00762B44"/>
    <w:rsid w:val="00764262"/>
    <w:rsid w:val="00770807"/>
    <w:rsid w:val="007E7E26"/>
    <w:rsid w:val="00845BDB"/>
    <w:rsid w:val="008535B2"/>
    <w:rsid w:val="0086044E"/>
    <w:rsid w:val="008660EF"/>
    <w:rsid w:val="008663F8"/>
    <w:rsid w:val="00866AC6"/>
    <w:rsid w:val="00874D4C"/>
    <w:rsid w:val="0088352A"/>
    <w:rsid w:val="00883B35"/>
    <w:rsid w:val="008A090A"/>
    <w:rsid w:val="008C0CB3"/>
    <w:rsid w:val="008C4C6A"/>
    <w:rsid w:val="008F3E14"/>
    <w:rsid w:val="00914167"/>
    <w:rsid w:val="0092163B"/>
    <w:rsid w:val="009242A4"/>
    <w:rsid w:val="00927AE5"/>
    <w:rsid w:val="0095602C"/>
    <w:rsid w:val="00982E02"/>
    <w:rsid w:val="00987EFD"/>
    <w:rsid w:val="0099669A"/>
    <w:rsid w:val="009B21F6"/>
    <w:rsid w:val="009B640D"/>
    <w:rsid w:val="00A13CF6"/>
    <w:rsid w:val="00A2174D"/>
    <w:rsid w:val="00A22884"/>
    <w:rsid w:val="00A22DD3"/>
    <w:rsid w:val="00A23921"/>
    <w:rsid w:val="00A26514"/>
    <w:rsid w:val="00A359C8"/>
    <w:rsid w:val="00A52939"/>
    <w:rsid w:val="00A57D4F"/>
    <w:rsid w:val="00A732BB"/>
    <w:rsid w:val="00A944A9"/>
    <w:rsid w:val="00AA6AC8"/>
    <w:rsid w:val="00AB7E10"/>
    <w:rsid w:val="00AD0B5E"/>
    <w:rsid w:val="00AE7E94"/>
    <w:rsid w:val="00B025EB"/>
    <w:rsid w:val="00B21470"/>
    <w:rsid w:val="00B37614"/>
    <w:rsid w:val="00B42273"/>
    <w:rsid w:val="00B51206"/>
    <w:rsid w:val="00B81BFE"/>
    <w:rsid w:val="00B8390B"/>
    <w:rsid w:val="00BB6BF4"/>
    <w:rsid w:val="00BC0F9E"/>
    <w:rsid w:val="00BC2C03"/>
    <w:rsid w:val="00C15156"/>
    <w:rsid w:val="00C37649"/>
    <w:rsid w:val="00C61B67"/>
    <w:rsid w:val="00C66A4E"/>
    <w:rsid w:val="00C7553C"/>
    <w:rsid w:val="00CB473E"/>
    <w:rsid w:val="00CD2B6C"/>
    <w:rsid w:val="00CD7AAB"/>
    <w:rsid w:val="00CF4112"/>
    <w:rsid w:val="00D3482E"/>
    <w:rsid w:val="00D5001B"/>
    <w:rsid w:val="00D562FC"/>
    <w:rsid w:val="00D7132E"/>
    <w:rsid w:val="00D713E2"/>
    <w:rsid w:val="00D73B03"/>
    <w:rsid w:val="00D77548"/>
    <w:rsid w:val="00D8609E"/>
    <w:rsid w:val="00D932F9"/>
    <w:rsid w:val="00DB1EF7"/>
    <w:rsid w:val="00E02C8F"/>
    <w:rsid w:val="00E10771"/>
    <w:rsid w:val="00E314CB"/>
    <w:rsid w:val="00E47AF1"/>
    <w:rsid w:val="00E64C4F"/>
    <w:rsid w:val="00E96AF6"/>
    <w:rsid w:val="00EB6699"/>
    <w:rsid w:val="00ED1621"/>
    <w:rsid w:val="00ED192F"/>
    <w:rsid w:val="00ED2B8C"/>
    <w:rsid w:val="00EE4292"/>
    <w:rsid w:val="00EE583F"/>
    <w:rsid w:val="00EF07B7"/>
    <w:rsid w:val="00F10754"/>
    <w:rsid w:val="00F41A97"/>
    <w:rsid w:val="00F4404D"/>
    <w:rsid w:val="00F5151F"/>
    <w:rsid w:val="00F704E7"/>
    <w:rsid w:val="00F922E4"/>
    <w:rsid w:val="00FB20D2"/>
    <w:rsid w:val="00FB3597"/>
    <w:rsid w:val="00FB6E57"/>
    <w:rsid w:val="00FD471B"/>
    <w:rsid w:val="00FF05F5"/>
    <w:rsid w:val="29630C5C"/>
    <w:rsid w:val="4B86FB46"/>
    <w:rsid w:val="69A8B0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727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38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38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rsid w:val="002B744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2B7446"/>
    <w:pPr>
      <w:ind w:left="720"/>
      <w:contextualSpacing/>
    </w:pPr>
  </w:style>
  <w:style w:type="table" w:customStyle="1" w:styleId="TableGrid0">
    <w:name w:val="Table Grid0"/>
    <w:basedOn w:val="TableNormal"/>
    <w:uiPriority w:val="39"/>
    <w:rsid w:val="00321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02C8F"/>
    <w:pPr>
      <w:spacing w:after="0" w:line="240" w:lineRule="auto"/>
    </w:pPr>
  </w:style>
  <w:style w:type="paragraph" w:styleId="Header">
    <w:name w:val="header"/>
    <w:basedOn w:val="Normal"/>
    <w:link w:val="HeaderChar"/>
    <w:uiPriority w:val="99"/>
    <w:unhideWhenUsed/>
    <w:rsid w:val="00D86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09E"/>
  </w:style>
  <w:style w:type="paragraph" w:styleId="Footer">
    <w:name w:val="footer"/>
    <w:basedOn w:val="Normal"/>
    <w:link w:val="FooterChar"/>
    <w:uiPriority w:val="99"/>
    <w:unhideWhenUsed/>
    <w:rsid w:val="00D86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09E"/>
  </w:style>
  <w:style w:type="character" w:styleId="Hyperlink">
    <w:name w:val="Hyperlink"/>
    <w:basedOn w:val="DefaultParagraphFont"/>
    <w:uiPriority w:val="99"/>
    <w:unhideWhenUsed/>
    <w:rsid w:val="006564ED"/>
    <w:rPr>
      <w:color w:val="0000AA"/>
      <w:u w:val="single"/>
    </w:rPr>
  </w:style>
  <w:style w:type="paragraph" w:styleId="NormalWeb">
    <w:name w:val="Normal (Web)"/>
    <w:basedOn w:val="Normal"/>
    <w:uiPriority w:val="99"/>
    <w:semiHidden/>
    <w:unhideWhenUsed/>
    <w:rsid w:val="006564ED"/>
    <w:pPr>
      <w:spacing w:after="240"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406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BE7"/>
    <w:rPr>
      <w:rFonts w:ascii="Segoe UI" w:hAnsi="Segoe UI" w:cs="Segoe UI"/>
      <w:sz w:val="18"/>
      <w:szCs w:val="18"/>
    </w:rPr>
  </w:style>
  <w:style w:type="character" w:styleId="Strong">
    <w:name w:val="Strong"/>
    <w:basedOn w:val="DefaultParagraphFont"/>
    <w:uiPriority w:val="22"/>
    <w:qFormat/>
    <w:rsid w:val="0088352A"/>
    <w:rPr>
      <w:b/>
      <w:bCs/>
    </w:rPr>
  </w:style>
  <w:style w:type="character" w:customStyle="1" w:styleId="Heading1Char">
    <w:name w:val="Heading 1 Char"/>
    <w:basedOn w:val="DefaultParagraphFont"/>
    <w:link w:val="Heading1"/>
    <w:uiPriority w:val="9"/>
    <w:rsid w:val="0010380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380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253278">
      <w:bodyDiv w:val="1"/>
      <w:marLeft w:val="0"/>
      <w:marRight w:val="0"/>
      <w:marTop w:val="0"/>
      <w:marBottom w:val="0"/>
      <w:divBdr>
        <w:top w:val="none" w:sz="0" w:space="0" w:color="auto"/>
        <w:left w:val="none" w:sz="0" w:space="0" w:color="auto"/>
        <w:bottom w:val="none" w:sz="0" w:space="0" w:color="auto"/>
        <w:right w:val="none" w:sz="0" w:space="0" w:color="auto"/>
      </w:divBdr>
    </w:div>
    <w:div w:id="173542675">
      <w:bodyDiv w:val="1"/>
      <w:marLeft w:val="0"/>
      <w:marRight w:val="0"/>
      <w:marTop w:val="0"/>
      <w:marBottom w:val="0"/>
      <w:divBdr>
        <w:top w:val="none" w:sz="0" w:space="0" w:color="auto"/>
        <w:left w:val="none" w:sz="0" w:space="0" w:color="auto"/>
        <w:bottom w:val="none" w:sz="0" w:space="0" w:color="auto"/>
        <w:right w:val="none" w:sz="0" w:space="0" w:color="auto"/>
      </w:divBdr>
    </w:div>
    <w:div w:id="513344669">
      <w:bodyDiv w:val="1"/>
      <w:marLeft w:val="0"/>
      <w:marRight w:val="0"/>
      <w:marTop w:val="0"/>
      <w:marBottom w:val="0"/>
      <w:divBdr>
        <w:top w:val="none" w:sz="0" w:space="0" w:color="auto"/>
        <w:left w:val="none" w:sz="0" w:space="0" w:color="auto"/>
        <w:bottom w:val="none" w:sz="0" w:space="0" w:color="auto"/>
        <w:right w:val="none" w:sz="0" w:space="0" w:color="auto"/>
      </w:divBdr>
    </w:div>
    <w:div w:id="649094668">
      <w:bodyDiv w:val="1"/>
      <w:marLeft w:val="0"/>
      <w:marRight w:val="0"/>
      <w:marTop w:val="0"/>
      <w:marBottom w:val="0"/>
      <w:divBdr>
        <w:top w:val="none" w:sz="0" w:space="0" w:color="auto"/>
        <w:left w:val="none" w:sz="0" w:space="0" w:color="auto"/>
        <w:bottom w:val="none" w:sz="0" w:space="0" w:color="auto"/>
        <w:right w:val="none" w:sz="0" w:space="0" w:color="auto"/>
      </w:divBdr>
    </w:div>
    <w:div w:id="2044360737">
      <w:bodyDiv w:val="1"/>
      <w:marLeft w:val="0"/>
      <w:marRight w:val="0"/>
      <w:marTop w:val="0"/>
      <w:marBottom w:val="0"/>
      <w:divBdr>
        <w:top w:val="none" w:sz="0" w:space="0" w:color="auto"/>
        <w:left w:val="none" w:sz="0" w:space="0" w:color="auto"/>
        <w:bottom w:val="none" w:sz="0" w:space="0" w:color="auto"/>
        <w:right w:val="none" w:sz="0" w:space="0" w:color="auto"/>
      </w:divBdr>
    </w:div>
    <w:div w:id="212476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useFELayout/>
    <w:compatSetting w:name="compatibilityMode" w:uri="http://schemas.microsoft.com/office/word" w:val="12"/>
  </w:compat>
  <w:rsids>
    <w:rsidRoot w:val="00EB2C92"/>
    <w:rsid w:val="00AA230A"/>
    <w:rsid w:val="00EB2C9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80658-0DB8-4CAA-9D8A-7F26B83AE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3017</Words>
  <Characters>17201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2021-02-18T17:44:00Z</dcterms:created>
  <dcterms:modified xsi:type="dcterms:W3CDTF">2021-02-18T17:44:00Z</dcterms:modified>
</cp:coreProperties>
</file>